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6B54" w14:textId="79B168B0" w:rsidR="00ED0E2B" w:rsidRDefault="00ED0E2B"/>
    <w:p w14:paraId="260A23E0" w14:textId="64F05678" w:rsidR="00FE650D" w:rsidRPr="00656B54" w:rsidRDefault="00FE650D" w:rsidP="00FE650D">
      <w:pPr>
        <w:jc w:val="center"/>
        <w:rPr>
          <w:rFonts w:cs="Calibri"/>
          <w:b/>
          <w:bCs/>
          <w:sz w:val="28"/>
          <w:szCs w:val="28"/>
        </w:rPr>
      </w:pPr>
      <w:r w:rsidRPr="00656B54">
        <w:rPr>
          <w:rFonts w:cs="Calibri"/>
          <w:b/>
          <w:bCs/>
          <w:sz w:val="28"/>
          <w:szCs w:val="28"/>
        </w:rPr>
        <w:t>Volunteer Role Descriptor</w:t>
      </w:r>
    </w:p>
    <w:p w14:paraId="733222A4" w14:textId="7758CF7E" w:rsidR="00FE650D" w:rsidRPr="00656B54" w:rsidRDefault="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5"/>
        <w:gridCol w:w="7913"/>
      </w:tblGrid>
      <w:tr w:rsidR="00FE650D" w:rsidRPr="00656B54" w14:paraId="64732495" w14:textId="77777777" w:rsidTr="00656B54">
        <w:tc>
          <w:tcPr>
            <w:tcW w:w="1695" w:type="dxa"/>
          </w:tcPr>
          <w:p w14:paraId="0EDA3522" w14:textId="5C86C46A" w:rsidR="00FE650D" w:rsidRPr="00656B54" w:rsidRDefault="00FE650D">
            <w:pPr>
              <w:rPr>
                <w:rFonts w:cs="Calibri"/>
                <w:b/>
                <w:bCs/>
                <w:sz w:val="24"/>
                <w:szCs w:val="24"/>
              </w:rPr>
            </w:pPr>
            <w:r w:rsidRPr="00656B54">
              <w:rPr>
                <w:rFonts w:cs="Calibri"/>
                <w:b/>
                <w:bCs/>
                <w:sz w:val="24"/>
                <w:szCs w:val="24"/>
              </w:rPr>
              <w:t xml:space="preserve">Role </w:t>
            </w:r>
          </w:p>
        </w:tc>
        <w:tc>
          <w:tcPr>
            <w:tcW w:w="7913" w:type="dxa"/>
          </w:tcPr>
          <w:p w14:paraId="64351BAA" w14:textId="0B1731B1" w:rsidR="00FE650D" w:rsidRPr="004E5A61" w:rsidRDefault="001C2368">
            <w:pPr>
              <w:rPr>
                <w:rFonts w:cs="Calibri"/>
                <w:color w:val="000000" w:themeColor="text1"/>
                <w:sz w:val="24"/>
                <w:szCs w:val="24"/>
              </w:rPr>
            </w:pPr>
            <w:r>
              <w:rPr>
                <w:rFonts w:cs="Calibri"/>
                <w:color w:val="000000" w:themeColor="text1"/>
                <w:sz w:val="24"/>
                <w:szCs w:val="24"/>
              </w:rPr>
              <w:t xml:space="preserve">Human Rights Researcher </w:t>
            </w:r>
          </w:p>
        </w:tc>
      </w:tr>
      <w:tr w:rsidR="00FE650D" w:rsidRPr="00656B54" w14:paraId="4FD28904" w14:textId="77777777" w:rsidTr="00656B54">
        <w:tc>
          <w:tcPr>
            <w:tcW w:w="1695" w:type="dxa"/>
          </w:tcPr>
          <w:p w14:paraId="304F45CA" w14:textId="105BECC6" w:rsidR="00FE650D" w:rsidRPr="00656B54" w:rsidRDefault="00FE650D">
            <w:pPr>
              <w:rPr>
                <w:rFonts w:cs="Calibri"/>
                <w:b/>
                <w:bCs/>
                <w:sz w:val="24"/>
                <w:szCs w:val="24"/>
              </w:rPr>
            </w:pPr>
            <w:r w:rsidRPr="00656B54">
              <w:rPr>
                <w:rFonts w:cs="Calibri"/>
                <w:b/>
                <w:bCs/>
                <w:sz w:val="24"/>
                <w:szCs w:val="24"/>
              </w:rPr>
              <w:t>Reporting to</w:t>
            </w:r>
          </w:p>
        </w:tc>
        <w:tc>
          <w:tcPr>
            <w:tcW w:w="7913" w:type="dxa"/>
          </w:tcPr>
          <w:p w14:paraId="6C35322B" w14:textId="397BA610" w:rsidR="00FE650D" w:rsidRPr="004E5A61" w:rsidRDefault="00A474EA">
            <w:pPr>
              <w:rPr>
                <w:rFonts w:cs="Calibri"/>
                <w:color w:val="000000" w:themeColor="text1"/>
                <w:sz w:val="24"/>
                <w:szCs w:val="24"/>
              </w:rPr>
            </w:pPr>
            <w:r>
              <w:rPr>
                <w:rFonts w:cs="Calibri"/>
                <w:color w:val="000000" w:themeColor="text1"/>
                <w:sz w:val="24"/>
                <w:szCs w:val="24"/>
              </w:rPr>
              <w:t>Drew Dalton</w:t>
            </w:r>
            <w:r w:rsidR="001C2368">
              <w:rPr>
                <w:rFonts w:cs="Calibri"/>
                <w:color w:val="000000" w:themeColor="text1"/>
                <w:sz w:val="24"/>
                <w:szCs w:val="24"/>
              </w:rPr>
              <w:t xml:space="preserve"> (Trustee) </w:t>
            </w:r>
          </w:p>
        </w:tc>
      </w:tr>
      <w:tr w:rsidR="00FE650D" w:rsidRPr="00656B54" w14:paraId="061D7BD5" w14:textId="77777777" w:rsidTr="00656B54">
        <w:tc>
          <w:tcPr>
            <w:tcW w:w="1695" w:type="dxa"/>
          </w:tcPr>
          <w:p w14:paraId="5ADF3FC9" w14:textId="3D187D77" w:rsidR="00FE650D" w:rsidRPr="00656B54" w:rsidRDefault="00FE650D">
            <w:pPr>
              <w:rPr>
                <w:rFonts w:cs="Calibri"/>
                <w:b/>
                <w:bCs/>
                <w:sz w:val="24"/>
                <w:szCs w:val="24"/>
              </w:rPr>
            </w:pPr>
            <w:r w:rsidRPr="00656B54">
              <w:rPr>
                <w:rFonts w:cs="Calibri"/>
                <w:b/>
                <w:bCs/>
                <w:sz w:val="24"/>
                <w:szCs w:val="24"/>
              </w:rPr>
              <w:t>Average hours</w:t>
            </w:r>
          </w:p>
        </w:tc>
        <w:tc>
          <w:tcPr>
            <w:tcW w:w="7913" w:type="dxa"/>
          </w:tcPr>
          <w:p w14:paraId="419ED9FC" w14:textId="03C83340" w:rsidR="0087437D" w:rsidRPr="00BF3349" w:rsidRDefault="00A474EA" w:rsidP="00A474EA">
            <w:pPr>
              <w:rPr>
                <w:rFonts w:cs="Calibri"/>
                <w:i/>
                <w:iCs/>
                <w:sz w:val="24"/>
                <w:szCs w:val="24"/>
              </w:rPr>
            </w:pPr>
            <w:r>
              <w:rPr>
                <w:rFonts w:cs="Calibri"/>
                <w:sz w:val="24"/>
                <w:szCs w:val="24"/>
              </w:rPr>
              <w:t xml:space="preserve">Approx </w:t>
            </w:r>
            <w:r w:rsidR="00FE650D" w:rsidRPr="00656B54">
              <w:rPr>
                <w:rFonts w:cs="Calibri"/>
                <w:sz w:val="24"/>
                <w:szCs w:val="24"/>
              </w:rPr>
              <w:t>1</w:t>
            </w:r>
            <w:r w:rsidR="001F053A">
              <w:rPr>
                <w:rFonts w:cs="Calibri"/>
                <w:sz w:val="24"/>
                <w:szCs w:val="24"/>
              </w:rPr>
              <w:t>2</w:t>
            </w:r>
            <w:r w:rsidR="00FE650D" w:rsidRPr="00656B54">
              <w:rPr>
                <w:rFonts w:cs="Calibri"/>
                <w:sz w:val="24"/>
                <w:szCs w:val="24"/>
              </w:rPr>
              <w:t xml:space="preserve"> hours per month </w:t>
            </w:r>
            <w:r>
              <w:rPr>
                <w:rFonts w:cs="Calibri"/>
                <w:sz w:val="24"/>
                <w:szCs w:val="24"/>
              </w:rPr>
              <w:t>(variable)</w:t>
            </w:r>
            <w:r w:rsidR="001B5211">
              <w:rPr>
                <w:rFonts w:cs="Calibri"/>
                <w:sz w:val="24"/>
                <w:szCs w:val="24"/>
              </w:rPr>
              <w:t xml:space="preserve"> for at least a year</w:t>
            </w:r>
          </w:p>
        </w:tc>
      </w:tr>
    </w:tbl>
    <w:p w14:paraId="5D25B9E7" w14:textId="33D362DB" w:rsidR="00FE650D" w:rsidRPr="00656B54" w:rsidRDefault="00FE650D">
      <w:pPr>
        <w:rPr>
          <w:rFonts w:cs="Calibri"/>
          <w:sz w:val="24"/>
          <w:szCs w:val="24"/>
        </w:rPr>
      </w:pPr>
    </w:p>
    <w:p w14:paraId="7D4252A9" w14:textId="70CD1843" w:rsidR="00FE650D" w:rsidRPr="00656B54" w:rsidRDefault="00504D58" w:rsidP="00FE650D">
      <w:pPr>
        <w:rPr>
          <w:rFonts w:cs="Calibri"/>
          <w:b/>
          <w:bCs/>
          <w:sz w:val="24"/>
          <w:szCs w:val="24"/>
        </w:rPr>
      </w:pPr>
      <w:r w:rsidRPr="00656B54">
        <w:rPr>
          <w:rFonts w:cs="Calibri"/>
          <w:b/>
          <w:bCs/>
          <w:sz w:val="24"/>
          <w:szCs w:val="24"/>
        </w:rPr>
        <w:t>Volunteering at ReportOUT</w:t>
      </w:r>
      <w:r w:rsidR="00656B54">
        <w:rPr>
          <w:rFonts w:cs="Calibri"/>
          <w:b/>
          <w:bCs/>
          <w:sz w:val="24"/>
          <w:szCs w:val="24"/>
        </w:rPr>
        <w:t>:</w:t>
      </w:r>
    </w:p>
    <w:p w14:paraId="05FD6E8A" w14:textId="62E45F3A" w:rsidR="00FE650D" w:rsidRPr="001F053A" w:rsidRDefault="00FE650D" w:rsidP="00504D58">
      <w:pPr>
        <w:jc w:val="both"/>
        <w:rPr>
          <w:rFonts w:cs="Calibri"/>
          <w:sz w:val="24"/>
          <w:szCs w:val="24"/>
        </w:rPr>
      </w:pPr>
      <w:r w:rsidRPr="001F053A">
        <w:rPr>
          <w:rFonts w:cs="Calibri"/>
          <w:sz w:val="24"/>
          <w:szCs w:val="24"/>
        </w:rPr>
        <w:t>Reliable, well-trained and passionate volunteers are vital to the work of ReportOUT and to our three-year Strategic Plan (20</w:t>
      </w:r>
      <w:r w:rsidR="001F053A" w:rsidRPr="001F053A">
        <w:rPr>
          <w:rFonts w:cs="Calibri"/>
          <w:sz w:val="24"/>
          <w:szCs w:val="24"/>
        </w:rPr>
        <w:t>22</w:t>
      </w:r>
      <w:r w:rsidRPr="001F053A">
        <w:rPr>
          <w:rFonts w:cs="Calibri"/>
          <w:sz w:val="24"/>
          <w:szCs w:val="24"/>
        </w:rPr>
        <w:t>-202</w:t>
      </w:r>
      <w:r w:rsidR="001F053A" w:rsidRPr="001F053A">
        <w:rPr>
          <w:rFonts w:cs="Calibri"/>
          <w:sz w:val="24"/>
          <w:szCs w:val="24"/>
        </w:rPr>
        <w:t>5</w:t>
      </w:r>
      <w:r w:rsidRPr="001F053A">
        <w:rPr>
          <w:rFonts w:cs="Calibri"/>
          <w:sz w:val="24"/>
          <w:szCs w:val="24"/>
        </w:rPr>
        <w:t xml:space="preserve">). Our volunteers give more than their time and energy, they are a vital part of our organisation and so we invest heavily in volunteer support, training and development. We offer a professionalised volunteering experience at ReportOUT and our roles and </w:t>
      </w:r>
      <w:r w:rsidR="00656B54" w:rsidRPr="001F053A">
        <w:rPr>
          <w:rFonts w:cs="Calibri"/>
          <w:sz w:val="24"/>
          <w:szCs w:val="24"/>
        </w:rPr>
        <w:t xml:space="preserve">your </w:t>
      </w:r>
      <w:r w:rsidRPr="001F053A">
        <w:rPr>
          <w:rFonts w:cs="Calibri"/>
          <w:sz w:val="24"/>
          <w:szCs w:val="24"/>
        </w:rPr>
        <w:t>responsibilities</w:t>
      </w:r>
      <w:r w:rsidR="00656B54" w:rsidRPr="001F053A">
        <w:rPr>
          <w:rFonts w:cs="Calibri"/>
          <w:sz w:val="24"/>
          <w:szCs w:val="24"/>
        </w:rPr>
        <w:t xml:space="preserve"> given, will</w:t>
      </w:r>
      <w:r w:rsidRPr="001F053A">
        <w:rPr>
          <w:rFonts w:cs="Calibri"/>
          <w:sz w:val="24"/>
          <w:szCs w:val="24"/>
        </w:rPr>
        <w:t xml:space="preserve"> reflect this.</w:t>
      </w:r>
    </w:p>
    <w:p w14:paraId="418936AE" w14:textId="480396D0" w:rsidR="00FE650D" w:rsidRPr="001F053A" w:rsidRDefault="00FE650D" w:rsidP="00504D58">
      <w:pPr>
        <w:jc w:val="both"/>
        <w:rPr>
          <w:rFonts w:cs="Calibri"/>
          <w:sz w:val="24"/>
          <w:szCs w:val="24"/>
        </w:rPr>
      </w:pPr>
    </w:p>
    <w:p w14:paraId="2B1DC829" w14:textId="4CEC686D" w:rsidR="00656B54" w:rsidRPr="001F053A" w:rsidRDefault="00FE650D" w:rsidP="001F053A">
      <w:pPr>
        <w:jc w:val="both"/>
        <w:rPr>
          <w:rFonts w:cs="Calibri"/>
          <w:sz w:val="24"/>
          <w:szCs w:val="24"/>
        </w:rPr>
      </w:pPr>
      <w:r w:rsidRPr="001F053A">
        <w:rPr>
          <w:rStyle w:val="jsgrdq"/>
          <w:rFonts w:cs="Calibri"/>
          <w:color w:val="000000"/>
          <w:sz w:val="24"/>
          <w:szCs w:val="24"/>
        </w:rPr>
        <w:t>We seek highly skilled, flexible, reliable and experienced individuals to join us. Due to organisational demand we are after specific skills and abilities in our volunteering roles. Whilst all of our volunteer roles have clear roles as set out in this role descriptor, your role sometimes demands more and so we need people who are flexible and 'can do' in their approach.</w:t>
      </w:r>
    </w:p>
    <w:p w14:paraId="0EBDCCA7" w14:textId="2CCA332B" w:rsidR="00FE650D" w:rsidRPr="001F053A" w:rsidRDefault="00FE650D" w:rsidP="00FE650D">
      <w:pPr>
        <w:rPr>
          <w:rFonts w:cs="Calibr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BF5AC1" w:rsidRPr="001F053A" w14:paraId="3FFD97FF" w14:textId="77777777" w:rsidTr="001F053A">
        <w:tc>
          <w:tcPr>
            <w:tcW w:w="9608" w:type="dxa"/>
            <w:shd w:val="clear" w:color="auto" w:fill="000000" w:themeFill="text1"/>
          </w:tcPr>
          <w:p w14:paraId="31630D2F" w14:textId="31AE02B5" w:rsidR="00BF5AC1" w:rsidRPr="001F053A" w:rsidRDefault="00BF5AC1" w:rsidP="00FE650D">
            <w:pPr>
              <w:rPr>
                <w:rFonts w:cs="Calibri"/>
                <w:b/>
                <w:bCs/>
                <w:sz w:val="24"/>
                <w:szCs w:val="24"/>
              </w:rPr>
            </w:pPr>
            <w:r w:rsidRPr="001F053A">
              <w:rPr>
                <w:rFonts w:cs="Calibri"/>
                <w:b/>
                <w:bCs/>
                <w:sz w:val="24"/>
                <w:szCs w:val="24"/>
              </w:rPr>
              <w:t>What does this role do?</w:t>
            </w:r>
          </w:p>
        </w:tc>
      </w:tr>
      <w:tr w:rsidR="00BF5AC1" w:rsidRPr="001F053A" w14:paraId="2D669E3D" w14:textId="77777777" w:rsidTr="001F053A">
        <w:tc>
          <w:tcPr>
            <w:tcW w:w="9608" w:type="dxa"/>
          </w:tcPr>
          <w:p w14:paraId="78102C76" w14:textId="033385A9" w:rsidR="001F053A" w:rsidRDefault="004E5A61" w:rsidP="000E1174">
            <w:pPr>
              <w:jc w:val="both"/>
              <w:rPr>
                <w:rFonts w:cs="Calibri"/>
                <w:color w:val="000000" w:themeColor="text1"/>
                <w:sz w:val="24"/>
                <w:szCs w:val="24"/>
              </w:rPr>
            </w:pPr>
            <w:r w:rsidRPr="001F053A">
              <w:rPr>
                <w:rFonts w:cs="Calibri"/>
                <w:color w:val="000000" w:themeColor="text1"/>
                <w:sz w:val="24"/>
                <w:szCs w:val="24"/>
              </w:rPr>
              <w:t xml:space="preserve">The </w:t>
            </w:r>
            <w:r w:rsidR="000519AC" w:rsidRPr="001F053A">
              <w:rPr>
                <w:rFonts w:cs="Calibri"/>
                <w:color w:val="000000" w:themeColor="text1"/>
                <w:sz w:val="24"/>
                <w:szCs w:val="24"/>
              </w:rPr>
              <w:t xml:space="preserve">mission of the </w:t>
            </w:r>
            <w:r w:rsidR="00A474EA">
              <w:rPr>
                <w:rFonts w:cs="Calibri"/>
                <w:color w:val="000000" w:themeColor="text1"/>
                <w:sz w:val="24"/>
                <w:szCs w:val="24"/>
              </w:rPr>
              <w:t xml:space="preserve">Communications Team as to be responsive, reactive, and to </w:t>
            </w:r>
            <w:r w:rsidR="000E1174">
              <w:rPr>
                <w:rFonts w:cs="Calibri"/>
                <w:color w:val="000000" w:themeColor="text1"/>
                <w:sz w:val="24"/>
                <w:szCs w:val="24"/>
              </w:rPr>
              <w:t xml:space="preserve">grow our voice via our communications platforms. </w:t>
            </w:r>
          </w:p>
          <w:p w14:paraId="181E885C" w14:textId="77777777" w:rsidR="000E1174" w:rsidRDefault="000E1174" w:rsidP="000E1174">
            <w:pPr>
              <w:jc w:val="both"/>
              <w:rPr>
                <w:rFonts w:cs="Calibri"/>
                <w:color w:val="000000" w:themeColor="text1"/>
                <w:sz w:val="24"/>
                <w:szCs w:val="24"/>
              </w:rPr>
            </w:pPr>
          </w:p>
          <w:p w14:paraId="2BE70F70" w14:textId="0E4F5016" w:rsidR="000E1174" w:rsidRPr="001F053A" w:rsidRDefault="000E1174" w:rsidP="000E1174">
            <w:pPr>
              <w:jc w:val="both"/>
              <w:rPr>
                <w:rFonts w:cs="Calibri"/>
                <w:color w:val="000000" w:themeColor="text1"/>
                <w:sz w:val="24"/>
                <w:szCs w:val="24"/>
              </w:rPr>
            </w:pPr>
            <w:r>
              <w:rPr>
                <w:rFonts w:cs="Calibri"/>
                <w:color w:val="000000" w:themeColor="text1"/>
                <w:sz w:val="24"/>
                <w:szCs w:val="24"/>
              </w:rPr>
              <w:t>These range from our:</w:t>
            </w:r>
          </w:p>
          <w:p w14:paraId="0B38707B" w14:textId="77777777" w:rsidR="001F053A" w:rsidRPr="001F053A" w:rsidRDefault="001F053A" w:rsidP="000519AC">
            <w:pPr>
              <w:jc w:val="both"/>
              <w:rPr>
                <w:rFonts w:cs="Calibri"/>
                <w:color w:val="000000" w:themeColor="text1"/>
                <w:sz w:val="24"/>
                <w:szCs w:val="24"/>
              </w:rPr>
            </w:pPr>
          </w:p>
          <w:p w14:paraId="4B572237" w14:textId="0B94DAAA" w:rsidR="001F053A" w:rsidRDefault="000E1174" w:rsidP="000E1174">
            <w:pPr>
              <w:pStyle w:val="ListParagraph"/>
              <w:numPr>
                <w:ilvl w:val="0"/>
                <w:numId w:val="7"/>
              </w:numPr>
              <w:jc w:val="both"/>
              <w:rPr>
                <w:rFonts w:cs="Calibri"/>
                <w:color w:val="000000" w:themeColor="text1"/>
                <w:sz w:val="24"/>
                <w:szCs w:val="24"/>
              </w:rPr>
            </w:pPr>
            <w:r>
              <w:rPr>
                <w:rFonts w:cs="Calibri"/>
                <w:color w:val="000000" w:themeColor="text1"/>
                <w:sz w:val="24"/>
                <w:szCs w:val="24"/>
              </w:rPr>
              <w:t>Newsletter</w:t>
            </w:r>
          </w:p>
          <w:p w14:paraId="44AFDB43" w14:textId="78E15060" w:rsidR="000E1174" w:rsidRDefault="000E1174" w:rsidP="000E1174">
            <w:pPr>
              <w:pStyle w:val="ListParagraph"/>
              <w:numPr>
                <w:ilvl w:val="0"/>
                <w:numId w:val="7"/>
              </w:numPr>
              <w:jc w:val="both"/>
              <w:rPr>
                <w:rFonts w:cs="Calibri"/>
                <w:color w:val="000000" w:themeColor="text1"/>
                <w:sz w:val="24"/>
                <w:szCs w:val="24"/>
              </w:rPr>
            </w:pPr>
            <w:r>
              <w:rPr>
                <w:rFonts w:cs="Calibri"/>
                <w:color w:val="000000" w:themeColor="text1"/>
                <w:sz w:val="24"/>
                <w:szCs w:val="24"/>
              </w:rPr>
              <w:t xml:space="preserve">Social media (Instagram, Facebook, Twitter, LinkedIn and </w:t>
            </w:r>
            <w:r w:rsidR="00A343D2">
              <w:rPr>
                <w:rFonts w:cs="Calibri"/>
                <w:color w:val="000000" w:themeColor="text1"/>
                <w:sz w:val="24"/>
                <w:szCs w:val="24"/>
              </w:rPr>
              <w:t xml:space="preserve">more recently, </w:t>
            </w:r>
            <w:r>
              <w:rPr>
                <w:rFonts w:cs="Calibri"/>
                <w:color w:val="000000" w:themeColor="text1"/>
                <w:sz w:val="24"/>
                <w:szCs w:val="24"/>
              </w:rPr>
              <w:t>TikTok)</w:t>
            </w:r>
          </w:p>
          <w:p w14:paraId="02B77875" w14:textId="2C199721" w:rsidR="000E1174" w:rsidRDefault="000E1174" w:rsidP="000E1174">
            <w:pPr>
              <w:pStyle w:val="ListParagraph"/>
              <w:numPr>
                <w:ilvl w:val="0"/>
                <w:numId w:val="7"/>
              </w:numPr>
              <w:jc w:val="both"/>
              <w:rPr>
                <w:rFonts w:cs="Calibri"/>
                <w:color w:val="000000" w:themeColor="text1"/>
                <w:sz w:val="24"/>
                <w:szCs w:val="24"/>
              </w:rPr>
            </w:pPr>
            <w:r>
              <w:rPr>
                <w:rFonts w:cs="Calibri"/>
                <w:color w:val="000000" w:themeColor="text1"/>
                <w:sz w:val="24"/>
                <w:szCs w:val="24"/>
              </w:rPr>
              <w:t>YouTube channel</w:t>
            </w:r>
          </w:p>
          <w:p w14:paraId="3FEB009F" w14:textId="7BC1A32A" w:rsidR="000E1174" w:rsidRDefault="000E1174" w:rsidP="000E1174">
            <w:pPr>
              <w:pStyle w:val="ListParagraph"/>
              <w:numPr>
                <w:ilvl w:val="0"/>
                <w:numId w:val="7"/>
              </w:numPr>
              <w:jc w:val="both"/>
              <w:rPr>
                <w:rFonts w:cs="Calibri"/>
                <w:color w:val="000000" w:themeColor="text1"/>
                <w:sz w:val="24"/>
                <w:szCs w:val="24"/>
              </w:rPr>
            </w:pPr>
            <w:r>
              <w:rPr>
                <w:rFonts w:cs="Calibri"/>
                <w:color w:val="000000" w:themeColor="text1"/>
                <w:sz w:val="24"/>
                <w:szCs w:val="24"/>
              </w:rPr>
              <w:t>Blog</w:t>
            </w:r>
            <w:r w:rsidR="00065AC1">
              <w:rPr>
                <w:rFonts w:cs="Calibri"/>
                <w:color w:val="000000" w:themeColor="text1"/>
                <w:sz w:val="24"/>
                <w:szCs w:val="24"/>
              </w:rPr>
              <w:t xml:space="preserve"> function on our website</w:t>
            </w:r>
          </w:p>
          <w:p w14:paraId="3BCAFD97" w14:textId="24E043FB" w:rsidR="001B5211" w:rsidRPr="001F053A" w:rsidRDefault="001B5211" w:rsidP="000E1174">
            <w:pPr>
              <w:pStyle w:val="ListParagraph"/>
              <w:numPr>
                <w:ilvl w:val="0"/>
                <w:numId w:val="7"/>
              </w:numPr>
              <w:jc w:val="both"/>
              <w:rPr>
                <w:rFonts w:cs="Calibri"/>
                <w:color w:val="000000" w:themeColor="text1"/>
                <w:sz w:val="24"/>
                <w:szCs w:val="24"/>
              </w:rPr>
            </w:pPr>
            <w:r>
              <w:rPr>
                <w:rFonts w:cs="Calibri"/>
                <w:color w:val="000000" w:themeColor="text1"/>
                <w:sz w:val="24"/>
                <w:szCs w:val="24"/>
              </w:rPr>
              <w:t>Internal communications via SharePoint</w:t>
            </w:r>
          </w:p>
          <w:p w14:paraId="4BD32C9C" w14:textId="77777777" w:rsidR="000E1174" w:rsidRDefault="000E1174" w:rsidP="000519AC">
            <w:pPr>
              <w:jc w:val="both"/>
              <w:rPr>
                <w:rFonts w:cs="Calibri"/>
                <w:color w:val="000000" w:themeColor="text1"/>
                <w:sz w:val="24"/>
                <w:szCs w:val="24"/>
              </w:rPr>
            </w:pPr>
          </w:p>
          <w:p w14:paraId="2210CA61" w14:textId="13C01ADC" w:rsidR="0035314D" w:rsidRPr="001F053A" w:rsidRDefault="001F053A" w:rsidP="000519AC">
            <w:pPr>
              <w:jc w:val="both"/>
              <w:rPr>
                <w:rFonts w:cs="Calibri"/>
                <w:color w:val="000000" w:themeColor="text1"/>
                <w:sz w:val="24"/>
                <w:szCs w:val="24"/>
              </w:rPr>
            </w:pPr>
            <w:r w:rsidRPr="001F053A">
              <w:rPr>
                <w:rFonts w:cs="Calibri"/>
                <w:color w:val="000000" w:themeColor="text1"/>
                <w:sz w:val="24"/>
                <w:szCs w:val="24"/>
              </w:rPr>
              <w:t xml:space="preserve">As ReportOUT grows, we are rapidly becoming a voice of knowledge and expertise of LGBTQ+ issues around the world.  Our ‘OUT In Uganda’ project, documenting lived experiences of LGBTQ+ citizens in </w:t>
            </w:r>
            <w:r w:rsidR="008D4BB7" w:rsidRPr="001F053A">
              <w:rPr>
                <w:rFonts w:cs="Calibri"/>
                <w:color w:val="000000" w:themeColor="text1"/>
                <w:sz w:val="24"/>
                <w:szCs w:val="24"/>
              </w:rPr>
              <w:t xml:space="preserve">one of the most homophobic countries in the world. This </w:t>
            </w:r>
            <w:r w:rsidR="005171F5" w:rsidRPr="001F053A">
              <w:rPr>
                <w:rFonts w:cs="Calibri"/>
                <w:color w:val="000000" w:themeColor="text1"/>
                <w:sz w:val="24"/>
                <w:szCs w:val="24"/>
              </w:rPr>
              <w:t xml:space="preserve">was featured by press </w:t>
            </w:r>
            <w:r w:rsidR="008D4BB7" w:rsidRPr="001F053A">
              <w:rPr>
                <w:rFonts w:cs="Calibri"/>
                <w:color w:val="000000" w:themeColor="text1"/>
                <w:sz w:val="24"/>
                <w:szCs w:val="24"/>
              </w:rPr>
              <w:t>including the Gay Times</w:t>
            </w:r>
            <w:r w:rsidR="005171F5" w:rsidRPr="001F053A">
              <w:rPr>
                <w:rFonts w:cs="Calibri"/>
                <w:color w:val="000000" w:themeColor="text1"/>
                <w:sz w:val="24"/>
                <w:szCs w:val="24"/>
              </w:rPr>
              <w:t>.</w:t>
            </w:r>
            <w:r w:rsidR="00D7196B" w:rsidRPr="001F053A">
              <w:rPr>
                <w:rFonts w:cs="Calibri"/>
                <w:color w:val="000000" w:themeColor="text1"/>
                <w:sz w:val="24"/>
                <w:szCs w:val="24"/>
              </w:rPr>
              <w:t xml:space="preserve"> </w:t>
            </w:r>
          </w:p>
          <w:p w14:paraId="4B249D5E" w14:textId="63519E02" w:rsidR="008D4BB7" w:rsidRPr="001F053A" w:rsidRDefault="008D4BB7" w:rsidP="000519AC">
            <w:pPr>
              <w:jc w:val="both"/>
              <w:rPr>
                <w:rFonts w:cs="Calibri"/>
                <w:color w:val="000000" w:themeColor="text1"/>
                <w:sz w:val="24"/>
                <w:szCs w:val="24"/>
              </w:rPr>
            </w:pPr>
          </w:p>
          <w:p w14:paraId="3EC46220" w14:textId="5C8B73C0" w:rsidR="001F053A" w:rsidRPr="001F053A" w:rsidRDefault="001F053A" w:rsidP="001F053A">
            <w:pPr>
              <w:jc w:val="both"/>
              <w:rPr>
                <w:rFonts w:cs="Calibri"/>
                <w:color w:val="000000" w:themeColor="text1"/>
                <w:sz w:val="24"/>
                <w:szCs w:val="24"/>
              </w:rPr>
            </w:pPr>
            <w:r w:rsidRPr="001F053A">
              <w:rPr>
                <w:rFonts w:cs="Calibri"/>
                <w:color w:val="000000" w:themeColor="text1"/>
                <w:sz w:val="24"/>
                <w:szCs w:val="24"/>
              </w:rPr>
              <w:t xml:space="preserve">As we enter 2023, we are </w:t>
            </w:r>
            <w:r w:rsidR="001B5211">
              <w:rPr>
                <w:rFonts w:cs="Calibri"/>
                <w:color w:val="000000" w:themeColor="text1"/>
                <w:sz w:val="24"/>
                <w:szCs w:val="24"/>
              </w:rPr>
              <w:t>wanting to grow o</w:t>
            </w:r>
            <w:r w:rsidR="00F00171">
              <w:rPr>
                <w:rFonts w:cs="Calibri"/>
                <w:color w:val="000000" w:themeColor="text1"/>
                <w:sz w:val="24"/>
                <w:szCs w:val="24"/>
              </w:rPr>
              <w:t>u</w:t>
            </w:r>
            <w:r w:rsidR="001B5211">
              <w:rPr>
                <w:rFonts w:cs="Calibri"/>
                <w:color w:val="000000" w:themeColor="text1"/>
                <w:sz w:val="24"/>
                <w:szCs w:val="24"/>
              </w:rPr>
              <w:t>r small, but very dedicated, team to bring in new and active people who can respond quickly to our organisational needs.</w:t>
            </w:r>
          </w:p>
          <w:p w14:paraId="7F69484D" w14:textId="0507A2E5" w:rsidR="001F053A" w:rsidRPr="001F053A" w:rsidRDefault="001F053A" w:rsidP="001F053A">
            <w:pPr>
              <w:jc w:val="both"/>
              <w:rPr>
                <w:rFonts w:cs="Calibri"/>
                <w:color w:val="000000" w:themeColor="text1"/>
                <w:sz w:val="24"/>
                <w:szCs w:val="24"/>
              </w:rPr>
            </w:pPr>
          </w:p>
          <w:p w14:paraId="1100D47B" w14:textId="6CE47FEA" w:rsidR="001F053A" w:rsidRPr="001F053A" w:rsidRDefault="00065AC1" w:rsidP="001F053A">
            <w:pPr>
              <w:jc w:val="both"/>
              <w:rPr>
                <w:rFonts w:cs="Calibri"/>
                <w:color w:val="000000" w:themeColor="text1"/>
                <w:sz w:val="24"/>
                <w:szCs w:val="24"/>
              </w:rPr>
            </w:pPr>
            <w:r>
              <w:rPr>
                <w:rFonts w:cs="Calibri"/>
                <w:color w:val="000000" w:themeColor="text1"/>
                <w:sz w:val="24"/>
                <w:szCs w:val="24"/>
              </w:rPr>
              <w:t xml:space="preserve">Communications </w:t>
            </w:r>
            <w:r w:rsidR="001F053A" w:rsidRPr="001F053A">
              <w:rPr>
                <w:rFonts w:cs="Calibri"/>
                <w:color w:val="000000" w:themeColor="text1"/>
                <w:sz w:val="24"/>
                <w:szCs w:val="24"/>
              </w:rPr>
              <w:t>at ReportOUT can be both individual and small team-based</w:t>
            </w:r>
            <w:r w:rsidR="00F00171">
              <w:rPr>
                <w:rFonts w:cs="Calibri"/>
                <w:color w:val="000000" w:themeColor="text1"/>
                <w:sz w:val="24"/>
                <w:szCs w:val="24"/>
              </w:rPr>
              <w:t>,</w:t>
            </w:r>
            <w:r w:rsidR="001F053A" w:rsidRPr="001F053A">
              <w:rPr>
                <w:rFonts w:cs="Calibri"/>
                <w:color w:val="000000" w:themeColor="text1"/>
                <w:sz w:val="24"/>
                <w:szCs w:val="24"/>
              </w:rPr>
              <w:t xml:space="preserve"> so applicants should be comfortable working in both contexts. We meet once a month as a team and </w:t>
            </w:r>
            <w:r>
              <w:rPr>
                <w:rFonts w:cs="Calibri"/>
                <w:color w:val="000000" w:themeColor="text1"/>
                <w:sz w:val="24"/>
                <w:szCs w:val="24"/>
              </w:rPr>
              <w:t xml:space="preserve">once </w:t>
            </w:r>
            <w:r w:rsidR="00A343D2">
              <w:rPr>
                <w:rFonts w:cs="Calibri"/>
                <w:color w:val="000000" w:themeColor="text1"/>
                <w:sz w:val="24"/>
                <w:szCs w:val="24"/>
              </w:rPr>
              <w:t xml:space="preserve">per month </w:t>
            </w:r>
            <w:r w:rsidR="001F053A" w:rsidRPr="001F053A">
              <w:rPr>
                <w:rFonts w:cs="Calibri"/>
                <w:color w:val="000000" w:themeColor="text1"/>
                <w:sz w:val="24"/>
                <w:szCs w:val="24"/>
              </w:rPr>
              <w:t>with the broader ReportOUT volunteer team.</w:t>
            </w:r>
          </w:p>
          <w:p w14:paraId="47C79400" w14:textId="4E8592D3" w:rsidR="001F053A" w:rsidRPr="001F053A" w:rsidRDefault="001F053A" w:rsidP="001F053A">
            <w:pPr>
              <w:jc w:val="both"/>
              <w:rPr>
                <w:rFonts w:cs="Calibri"/>
                <w:color w:val="000000" w:themeColor="text1"/>
                <w:sz w:val="24"/>
                <w:szCs w:val="24"/>
              </w:rPr>
            </w:pPr>
          </w:p>
          <w:p w14:paraId="66221443" w14:textId="10CC292E" w:rsidR="001F053A" w:rsidRPr="001F053A" w:rsidRDefault="001F053A" w:rsidP="001F053A">
            <w:pPr>
              <w:jc w:val="both"/>
              <w:rPr>
                <w:rFonts w:cs="Calibri"/>
                <w:color w:val="000000" w:themeColor="text1"/>
                <w:sz w:val="24"/>
                <w:szCs w:val="24"/>
              </w:rPr>
            </w:pPr>
            <w:r w:rsidRPr="001F053A">
              <w:rPr>
                <w:rFonts w:cs="Calibri"/>
                <w:color w:val="000000" w:themeColor="text1"/>
                <w:sz w:val="24"/>
                <w:szCs w:val="24"/>
              </w:rPr>
              <w:t xml:space="preserve">Our volunteer team is as diverse as they come with representation from around the world and a host of experience within academia, public and private </w:t>
            </w:r>
            <w:r w:rsidR="00F00171" w:rsidRPr="001F053A">
              <w:rPr>
                <w:rFonts w:cs="Calibri"/>
                <w:color w:val="000000" w:themeColor="text1"/>
                <w:sz w:val="24"/>
                <w:szCs w:val="24"/>
              </w:rPr>
              <w:t>sectors,</w:t>
            </w:r>
            <w:r w:rsidRPr="001F053A">
              <w:rPr>
                <w:rFonts w:cs="Calibri"/>
                <w:color w:val="000000" w:themeColor="text1"/>
                <w:sz w:val="24"/>
                <w:szCs w:val="24"/>
              </w:rPr>
              <w:t xml:space="preserve"> and NGOs.  It doesn’t matter what your background, nationality or identity is, you will find a home at ReportOUT. What matters most is your passion and commitment to our work to report, inform and defend the world’s most hostile countries for LGBTQ+ citizens. </w:t>
            </w:r>
            <w:r w:rsidRPr="001B5211">
              <w:rPr>
                <w:rFonts w:cs="Calibri"/>
                <w:b/>
                <w:bCs/>
                <w:color w:val="000000" w:themeColor="text1"/>
                <w:sz w:val="24"/>
                <w:szCs w:val="24"/>
              </w:rPr>
              <w:t xml:space="preserve">We ask for a minimum 12hrs per month over a period of </w:t>
            </w:r>
            <w:r w:rsidRPr="001B5211">
              <w:rPr>
                <w:rFonts w:cs="Calibri"/>
                <w:b/>
                <w:bCs/>
                <w:color w:val="000000" w:themeColor="text1"/>
                <w:sz w:val="24"/>
                <w:szCs w:val="24"/>
              </w:rPr>
              <w:lastRenderedPageBreak/>
              <w:t>at least a year.</w:t>
            </w:r>
            <w:r w:rsidRPr="001F053A">
              <w:rPr>
                <w:rFonts w:cs="Calibri"/>
                <w:color w:val="000000" w:themeColor="text1"/>
                <w:sz w:val="24"/>
                <w:szCs w:val="24"/>
              </w:rPr>
              <w:t xml:space="preserve"> How you manage this around your existing commitments is up to you and normally agreed in discussion with the team you’re working within.</w:t>
            </w:r>
          </w:p>
          <w:p w14:paraId="4324A78A" w14:textId="703C3CC9" w:rsidR="001F053A" w:rsidRPr="001F053A" w:rsidRDefault="001F053A" w:rsidP="001F053A">
            <w:pPr>
              <w:jc w:val="both"/>
              <w:rPr>
                <w:rFonts w:cs="Calibri"/>
                <w:color w:val="000000" w:themeColor="text1"/>
                <w:sz w:val="24"/>
                <w:szCs w:val="24"/>
              </w:rPr>
            </w:pPr>
          </w:p>
          <w:p w14:paraId="23E68153" w14:textId="598780CD" w:rsidR="001F053A" w:rsidRPr="001F053A" w:rsidRDefault="001F053A" w:rsidP="001F053A">
            <w:pPr>
              <w:jc w:val="both"/>
              <w:rPr>
                <w:rFonts w:cs="Calibri"/>
                <w:color w:val="000000" w:themeColor="text1"/>
                <w:sz w:val="24"/>
                <w:szCs w:val="24"/>
              </w:rPr>
            </w:pPr>
            <w:r w:rsidRPr="001F053A">
              <w:rPr>
                <w:rFonts w:cs="Calibri"/>
                <w:color w:val="000000" w:themeColor="text1"/>
                <w:sz w:val="24"/>
                <w:szCs w:val="24"/>
              </w:rPr>
              <w:t>In return for your commitment, we provide a volunteering experience like no other. This includes professional training and development rarely seen in any charity, let alone one fully staffed by volunteers, opportunities to attend and contribute to events attended by big hitters in the industry and access to a range of tools to help you be the best you can be.  We are extremely proud to have received over 95% satisfaction from our volunteers in our most recent survey.</w:t>
            </w:r>
          </w:p>
          <w:p w14:paraId="5361C7FF" w14:textId="48DD2E74" w:rsidR="001F053A" w:rsidRPr="001F053A" w:rsidRDefault="001F053A" w:rsidP="000519AC">
            <w:pPr>
              <w:pStyle w:val="ListParagraph"/>
              <w:jc w:val="both"/>
              <w:rPr>
                <w:rFonts w:cs="Calibri"/>
                <w:color w:val="000000" w:themeColor="text1"/>
                <w:sz w:val="24"/>
                <w:szCs w:val="24"/>
              </w:rPr>
            </w:pPr>
          </w:p>
          <w:p w14:paraId="684BFC05" w14:textId="63B40466" w:rsidR="001F053A" w:rsidRPr="001F053A" w:rsidRDefault="001F053A" w:rsidP="001F053A">
            <w:pPr>
              <w:jc w:val="both"/>
              <w:rPr>
                <w:rFonts w:cs="Calibri"/>
                <w:color w:val="000000" w:themeColor="text1"/>
                <w:sz w:val="24"/>
                <w:szCs w:val="24"/>
              </w:rPr>
            </w:pPr>
            <w:r w:rsidRPr="001F053A">
              <w:rPr>
                <w:rFonts w:cs="Calibri"/>
                <w:color w:val="000000" w:themeColor="text1"/>
                <w:sz w:val="24"/>
                <w:szCs w:val="24"/>
              </w:rPr>
              <w:t>It is in this context that we are excited to be open for applications for the next generation of ReportOUT</w:t>
            </w:r>
            <w:r w:rsidR="00F00171">
              <w:rPr>
                <w:rFonts w:cs="Calibri"/>
                <w:color w:val="000000" w:themeColor="text1"/>
                <w:sz w:val="24"/>
                <w:szCs w:val="24"/>
              </w:rPr>
              <w:t xml:space="preserve"> Communications Officers</w:t>
            </w:r>
            <w:r w:rsidRPr="001F053A">
              <w:rPr>
                <w:rFonts w:cs="Calibri"/>
                <w:color w:val="000000" w:themeColor="text1"/>
                <w:sz w:val="24"/>
                <w:szCs w:val="24"/>
              </w:rPr>
              <w:t xml:space="preserve">. We are open to applicants from around the world and we can’t wait to hear from you. </w:t>
            </w:r>
          </w:p>
          <w:p w14:paraId="7EBCD5E5" w14:textId="2F0EBF4D" w:rsidR="00CD3A09" w:rsidRPr="001F053A" w:rsidRDefault="00CD3A09" w:rsidP="001F053A">
            <w:pPr>
              <w:jc w:val="both"/>
              <w:rPr>
                <w:rFonts w:cs="Calibri"/>
                <w:color w:val="000000" w:themeColor="text1"/>
                <w:sz w:val="24"/>
                <w:szCs w:val="24"/>
              </w:rPr>
            </w:pPr>
          </w:p>
        </w:tc>
      </w:tr>
      <w:tr w:rsidR="00BF5AC1" w:rsidRPr="001F053A" w14:paraId="7F8EAA53" w14:textId="77777777" w:rsidTr="001F053A">
        <w:tc>
          <w:tcPr>
            <w:tcW w:w="9608" w:type="dxa"/>
            <w:shd w:val="clear" w:color="auto" w:fill="000000" w:themeFill="text1"/>
          </w:tcPr>
          <w:p w14:paraId="54D1614D" w14:textId="52E686D3" w:rsidR="00BF5AC1" w:rsidRPr="001F053A" w:rsidRDefault="00BF5AC1" w:rsidP="00FE650D">
            <w:pPr>
              <w:rPr>
                <w:rFonts w:cs="Calibri"/>
                <w:b/>
                <w:bCs/>
                <w:sz w:val="24"/>
                <w:szCs w:val="24"/>
              </w:rPr>
            </w:pPr>
            <w:r w:rsidRPr="001F053A">
              <w:rPr>
                <w:rFonts w:cs="Calibri"/>
                <w:b/>
                <w:bCs/>
                <w:sz w:val="24"/>
                <w:szCs w:val="24"/>
              </w:rPr>
              <w:lastRenderedPageBreak/>
              <w:t>What do we expect from you?</w:t>
            </w:r>
          </w:p>
        </w:tc>
      </w:tr>
      <w:tr w:rsidR="00BF5AC1" w:rsidRPr="001F053A" w14:paraId="09A8E861" w14:textId="77777777" w:rsidTr="001F053A">
        <w:tc>
          <w:tcPr>
            <w:tcW w:w="9608" w:type="dxa"/>
          </w:tcPr>
          <w:p w14:paraId="4BF59E98" w14:textId="526EA6A1" w:rsidR="001F053A" w:rsidRPr="00B8649A" w:rsidRDefault="001F053A" w:rsidP="00B8649A">
            <w:pPr>
              <w:pStyle w:val="ListParagraph"/>
              <w:numPr>
                <w:ilvl w:val="0"/>
                <w:numId w:val="2"/>
              </w:numPr>
              <w:rPr>
                <w:rFonts w:cs="Calibri"/>
                <w:color w:val="000000" w:themeColor="text1"/>
                <w:sz w:val="24"/>
                <w:szCs w:val="24"/>
              </w:rPr>
            </w:pPr>
            <w:r w:rsidRPr="00B8649A">
              <w:rPr>
                <w:rFonts w:cs="Calibri"/>
                <w:color w:val="000000" w:themeColor="text1"/>
                <w:sz w:val="24"/>
                <w:szCs w:val="24"/>
              </w:rPr>
              <w:t xml:space="preserve">12hrs commitment a month over a minimum period of 12 months, not including team meetings. </w:t>
            </w:r>
          </w:p>
          <w:p w14:paraId="49401E45" w14:textId="52FC7D72" w:rsidR="001B5211" w:rsidRDefault="001F053A" w:rsidP="001B5211">
            <w:pPr>
              <w:pStyle w:val="ListParagraph"/>
              <w:numPr>
                <w:ilvl w:val="0"/>
                <w:numId w:val="2"/>
              </w:numPr>
              <w:rPr>
                <w:rFonts w:cs="Calibri"/>
                <w:color w:val="000000" w:themeColor="text1"/>
                <w:sz w:val="24"/>
                <w:szCs w:val="24"/>
              </w:rPr>
            </w:pPr>
            <w:r w:rsidRPr="001F053A">
              <w:rPr>
                <w:rFonts w:cs="Calibri"/>
                <w:color w:val="000000" w:themeColor="text1"/>
                <w:sz w:val="24"/>
                <w:szCs w:val="24"/>
              </w:rPr>
              <w:t>A</w:t>
            </w:r>
            <w:r w:rsidR="001B5211">
              <w:rPr>
                <w:rFonts w:cs="Calibri"/>
                <w:color w:val="000000" w:themeColor="text1"/>
                <w:sz w:val="24"/>
                <w:szCs w:val="24"/>
              </w:rPr>
              <w:t xml:space="preserve">n excellent level of written </w:t>
            </w:r>
            <w:r w:rsidR="00F00171">
              <w:rPr>
                <w:rFonts w:cs="Calibri"/>
                <w:color w:val="000000" w:themeColor="text1"/>
                <w:sz w:val="24"/>
                <w:szCs w:val="24"/>
              </w:rPr>
              <w:t xml:space="preserve">and spoken </w:t>
            </w:r>
            <w:r w:rsidR="001B5211">
              <w:rPr>
                <w:rFonts w:cs="Calibri"/>
                <w:color w:val="000000" w:themeColor="text1"/>
                <w:sz w:val="24"/>
                <w:szCs w:val="24"/>
              </w:rPr>
              <w:t>English.</w:t>
            </w:r>
          </w:p>
          <w:p w14:paraId="09423F47" w14:textId="46046918" w:rsidR="001B5211" w:rsidRDefault="001B5211" w:rsidP="001B5211">
            <w:pPr>
              <w:pStyle w:val="ListParagraph"/>
              <w:numPr>
                <w:ilvl w:val="0"/>
                <w:numId w:val="2"/>
              </w:numPr>
              <w:rPr>
                <w:rFonts w:cs="Calibri"/>
                <w:color w:val="000000" w:themeColor="text1"/>
                <w:sz w:val="24"/>
                <w:szCs w:val="24"/>
              </w:rPr>
            </w:pPr>
            <w:r>
              <w:rPr>
                <w:rFonts w:cs="Calibri"/>
                <w:color w:val="000000" w:themeColor="text1"/>
                <w:sz w:val="24"/>
                <w:szCs w:val="24"/>
              </w:rPr>
              <w:t>A fluency with using social media to advance messages.</w:t>
            </w:r>
          </w:p>
          <w:p w14:paraId="70C4347C" w14:textId="5B5E3153" w:rsidR="001B5211" w:rsidRPr="001B5211" w:rsidRDefault="001B5211" w:rsidP="001B5211">
            <w:pPr>
              <w:pStyle w:val="ListParagraph"/>
              <w:numPr>
                <w:ilvl w:val="0"/>
                <w:numId w:val="2"/>
              </w:numPr>
              <w:rPr>
                <w:rFonts w:cs="Calibri"/>
                <w:color w:val="000000" w:themeColor="text1"/>
                <w:sz w:val="24"/>
                <w:szCs w:val="24"/>
              </w:rPr>
            </w:pPr>
            <w:r>
              <w:rPr>
                <w:rFonts w:cs="Calibri"/>
                <w:color w:val="000000" w:themeColor="text1"/>
                <w:sz w:val="24"/>
                <w:szCs w:val="24"/>
              </w:rPr>
              <w:t xml:space="preserve">Ability to use Canva to design </w:t>
            </w:r>
            <w:r w:rsidR="00181EE3">
              <w:rPr>
                <w:rFonts w:cs="Calibri"/>
                <w:color w:val="000000" w:themeColor="text1"/>
                <w:sz w:val="24"/>
                <w:szCs w:val="24"/>
              </w:rPr>
              <w:t>imagery and infographics using our branding guidelines.</w:t>
            </w:r>
          </w:p>
          <w:p w14:paraId="48BF9DC3" w14:textId="479730EB" w:rsidR="001F053A" w:rsidRPr="001F053A" w:rsidRDefault="001F053A" w:rsidP="00AB13FE">
            <w:pPr>
              <w:pStyle w:val="ListParagraph"/>
              <w:numPr>
                <w:ilvl w:val="0"/>
                <w:numId w:val="2"/>
              </w:numPr>
              <w:rPr>
                <w:rFonts w:cs="Calibri"/>
                <w:color w:val="000000" w:themeColor="text1"/>
                <w:sz w:val="24"/>
                <w:szCs w:val="24"/>
              </w:rPr>
            </w:pPr>
            <w:r w:rsidRPr="001F053A">
              <w:rPr>
                <w:rFonts w:cs="Calibri"/>
                <w:color w:val="000000" w:themeColor="text1"/>
                <w:sz w:val="24"/>
                <w:szCs w:val="24"/>
              </w:rPr>
              <w:t>Willingness to work with others (our volunteers come from around the globe so typically virtually) including other volunteer teams where needed</w:t>
            </w:r>
            <w:r w:rsidR="00181EE3">
              <w:rPr>
                <w:rFonts w:cs="Calibri"/>
                <w:color w:val="000000" w:themeColor="text1"/>
                <w:sz w:val="24"/>
                <w:szCs w:val="24"/>
              </w:rPr>
              <w:t>.</w:t>
            </w:r>
          </w:p>
          <w:p w14:paraId="4D7D9F50" w14:textId="0E3C7334" w:rsidR="001F053A" w:rsidRPr="001F053A" w:rsidRDefault="001F053A" w:rsidP="001F053A">
            <w:pPr>
              <w:pStyle w:val="ListParagraph"/>
              <w:numPr>
                <w:ilvl w:val="0"/>
                <w:numId w:val="2"/>
              </w:numPr>
              <w:rPr>
                <w:rFonts w:cs="Calibri"/>
                <w:sz w:val="24"/>
                <w:szCs w:val="24"/>
              </w:rPr>
            </w:pPr>
            <w:r w:rsidRPr="001F053A">
              <w:rPr>
                <w:rFonts w:cs="Calibri"/>
                <w:sz w:val="24"/>
                <w:szCs w:val="24"/>
              </w:rPr>
              <w:t>To be able to volunteer unsupervised, using your own initiative</w:t>
            </w:r>
            <w:r w:rsidR="00181EE3">
              <w:rPr>
                <w:rFonts w:cs="Calibri"/>
                <w:sz w:val="24"/>
                <w:szCs w:val="24"/>
              </w:rPr>
              <w:t>.</w:t>
            </w:r>
          </w:p>
          <w:p w14:paraId="71D94A72" w14:textId="401C3E79" w:rsidR="001F053A" w:rsidRDefault="001F053A" w:rsidP="00AB13FE">
            <w:pPr>
              <w:pStyle w:val="ListParagraph"/>
              <w:numPr>
                <w:ilvl w:val="0"/>
                <w:numId w:val="2"/>
              </w:numPr>
              <w:rPr>
                <w:rFonts w:cs="Calibri"/>
                <w:color w:val="000000" w:themeColor="text1"/>
                <w:sz w:val="24"/>
                <w:szCs w:val="24"/>
              </w:rPr>
            </w:pPr>
            <w:r w:rsidRPr="001F053A">
              <w:rPr>
                <w:rFonts w:cs="Calibri"/>
                <w:color w:val="000000" w:themeColor="text1"/>
                <w:sz w:val="24"/>
                <w:szCs w:val="24"/>
              </w:rPr>
              <w:t>A positive ‘can do’ attitude and total reliability</w:t>
            </w:r>
            <w:r w:rsidR="00181EE3">
              <w:rPr>
                <w:rFonts w:cs="Calibri"/>
                <w:color w:val="000000" w:themeColor="text1"/>
                <w:sz w:val="24"/>
                <w:szCs w:val="24"/>
              </w:rPr>
              <w:t>.</w:t>
            </w:r>
          </w:p>
          <w:p w14:paraId="3B4AB806" w14:textId="08395F9D" w:rsidR="00F00171" w:rsidRPr="001F053A" w:rsidRDefault="00F00171" w:rsidP="00AB13FE">
            <w:pPr>
              <w:pStyle w:val="ListParagraph"/>
              <w:numPr>
                <w:ilvl w:val="0"/>
                <w:numId w:val="2"/>
              </w:numPr>
              <w:rPr>
                <w:rFonts w:cs="Calibri"/>
                <w:color w:val="000000" w:themeColor="text1"/>
                <w:sz w:val="24"/>
                <w:szCs w:val="24"/>
              </w:rPr>
            </w:pPr>
            <w:r>
              <w:rPr>
                <w:rFonts w:cs="Calibri"/>
                <w:color w:val="000000" w:themeColor="text1"/>
                <w:sz w:val="24"/>
                <w:szCs w:val="24"/>
              </w:rPr>
              <w:t>Very reactive to messages and urgent priorities.</w:t>
            </w:r>
          </w:p>
          <w:p w14:paraId="334C102F" w14:textId="169584B9" w:rsidR="001F053A" w:rsidRPr="001F053A" w:rsidRDefault="001F053A" w:rsidP="00AB13FE">
            <w:pPr>
              <w:pStyle w:val="ListParagraph"/>
              <w:numPr>
                <w:ilvl w:val="0"/>
                <w:numId w:val="2"/>
              </w:numPr>
              <w:rPr>
                <w:rFonts w:cs="Calibri"/>
                <w:color w:val="000000" w:themeColor="text1"/>
                <w:sz w:val="24"/>
                <w:szCs w:val="24"/>
              </w:rPr>
            </w:pPr>
            <w:r w:rsidRPr="001F053A">
              <w:rPr>
                <w:rFonts w:cs="Calibri"/>
                <w:color w:val="000000" w:themeColor="text1"/>
                <w:sz w:val="24"/>
                <w:szCs w:val="24"/>
              </w:rPr>
              <w:t>Ability to manage ReportOUT commitments around ‘life’ and commitment to meeting deadlines</w:t>
            </w:r>
            <w:r w:rsidR="00181EE3">
              <w:rPr>
                <w:rFonts w:cs="Calibri"/>
                <w:color w:val="000000" w:themeColor="text1"/>
                <w:sz w:val="24"/>
                <w:szCs w:val="24"/>
              </w:rPr>
              <w:t>.</w:t>
            </w:r>
          </w:p>
          <w:p w14:paraId="09FC8B4B" w14:textId="799D3522" w:rsidR="00BF5AC1" w:rsidRPr="001F053A" w:rsidRDefault="001F053A" w:rsidP="00BF5AC1">
            <w:pPr>
              <w:pStyle w:val="ListParagraph"/>
              <w:numPr>
                <w:ilvl w:val="0"/>
                <w:numId w:val="2"/>
              </w:numPr>
              <w:rPr>
                <w:rFonts w:cs="Calibri"/>
                <w:sz w:val="24"/>
                <w:szCs w:val="24"/>
              </w:rPr>
            </w:pPr>
            <w:r w:rsidRPr="001F053A">
              <w:rPr>
                <w:rFonts w:cs="Calibri"/>
                <w:sz w:val="24"/>
                <w:szCs w:val="24"/>
              </w:rPr>
              <w:t>T</w:t>
            </w:r>
            <w:r w:rsidR="00BF5AC1" w:rsidRPr="001F053A">
              <w:rPr>
                <w:rFonts w:cs="Calibri"/>
                <w:sz w:val="24"/>
                <w:szCs w:val="24"/>
              </w:rPr>
              <w:t xml:space="preserve">o use our internal and external </w:t>
            </w:r>
            <w:r w:rsidR="00921182" w:rsidRPr="001F053A">
              <w:rPr>
                <w:rFonts w:cs="Calibri"/>
                <w:sz w:val="24"/>
                <w:szCs w:val="24"/>
              </w:rPr>
              <w:t xml:space="preserve">communication </w:t>
            </w:r>
            <w:r w:rsidR="00BF5AC1" w:rsidRPr="001F053A">
              <w:rPr>
                <w:rFonts w:cs="Calibri"/>
                <w:sz w:val="24"/>
                <w:szCs w:val="24"/>
              </w:rPr>
              <w:t>systems</w:t>
            </w:r>
            <w:r w:rsidR="00921182" w:rsidRPr="001F053A">
              <w:rPr>
                <w:rFonts w:cs="Calibri"/>
                <w:sz w:val="24"/>
                <w:szCs w:val="24"/>
              </w:rPr>
              <w:t xml:space="preserve"> when needed and to keep abreast of them often</w:t>
            </w:r>
            <w:r w:rsidR="00181EE3">
              <w:rPr>
                <w:rFonts w:cs="Calibri"/>
                <w:sz w:val="24"/>
                <w:szCs w:val="24"/>
              </w:rPr>
              <w:t>.</w:t>
            </w:r>
          </w:p>
          <w:p w14:paraId="64C3622F" w14:textId="38886185" w:rsidR="00276B9A" w:rsidRPr="001F053A" w:rsidRDefault="001F053A" w:rsidP="00276B9A">
            <w:pPr>
              <w:pStyle w:val="ListParagraph"/>
              <w:numPr>
                <w:ilvl w:val="0"/>
                <w:numId w:val="2"/>
              </w:numPr>
              <w:rPr>
                <w:rFonts w:cs="Calibri"/>
                <w:sz w:val="24"/>
                <w:szCs w:val="24"/>
              </w:rPr>
            </w:pPr>
            <w:r w:rsidRPr="001F053A">
              <w:rPr>
                <w:rFonts w:cs="Calibri"/>
                <w:sz w:val="24"/>
                <w:szCs w:val="24"/>
              </w:rPr>
              <w:t>S</w:t>
            </w:r>
            <w:r w:rsidR="00921182" w:rsidRPr="001F053A">
              <w:rPr>
                <w:rFonts w:cs="Calibri"/>
                <w:sz w:val="24"/>
                <w:szCs w:val="24"/>
              </w:rPr>
              <w:t xml:space="preserve">trong </w:t>
            </w:r>
            <w:r w:rsidR="00BF5AC1" w:rsidRPr="001F053A">
              <w:rPr>
                <w:rFonts w:cs="Calibri"/>
                <w:sz w:val="24"/>
                <w:szCs w:val="24"/>
              </w:rPr>
              <w:t>IT skill</w:t>
            </w:r>
            <w:r w:rsidR="00921182" w:rsidRPr="001F053A">
              <w:rPr>
                <w:rFonts w:cs="Calibri"/>
                <w:sz w:val="24"/>
                <w:szCs w:val="24"/>
              </w:rPr>
              <w:t>s</w:t>
            </w:r>
            <w:r w:rsidRPr="001F053A">
              <w:rPr>
                <w:rFonts w:cs="Calibri"/>
                <w:sz w:val="24"/>
                <w:szCs w:val="24"/>
              </w:rPr>
              <w:t xml:space="preserve"> an advantage</w:t>
            </w:r>
            <w:r w:rsidR="00BF5AC1" w:rsidRPr="001F053A">
              <w:rPr>
                <w:rFonts w:cs="Calibri"/>
                <w:sz w:val="24"/>
                <w:szCs w:val="24"/>
              </w:rPr>
              <w:t xml:space="preserve"> so you can operate Microsoft systems and learn other systems with ease</w:t>
            </w:r>
            <w:r w:rsidR="00181EE3">
              <w:rPr>
                <w:rFonts w:cs="Calibri"/>
                <w:sz w:val="24"/>
                <w:szCs w:val="24"/>
              </w:rPr>
              <w:t>.</w:t>
            </w:r>
            <w:r w:rsidR="001B4FA5">
              <w:rPr>
                <w:rFonts w:cs="Calibri"/>
                <w:sz w:val="24"/>
                <w:szCs w:val="24"/>
              </w:rPr>
              <w:t xml:space="preserve"> </w:t>
            </w:r>
          </w:p>
          <w:p w14:paraId="392B3EFA" w14:textId="6A6E16C5" w:rsidR="00921182" w:rsidRPr="001F053A" w:rsidRDefault="001F053A" w:rsidP="00921182">
            <w:pPr>
              <w:pStyle w:val="ListParagraph"/>
              <w:numPr>
                <w:ilvl w:val="0"/>
                <w:numId w:val="2"/>
              </w:numPr>
              <w:rPr>
                <w:rFonts w:cs="Calibri"/>
                <w:sz w:val="24"/>
                <w:szCs w:val="24"/>
              </w:rPr>
            </w:pPr>
            <w:r w:rsidRPr="001F053A">
              <w:rPr>
                <w:rFonts w:cs="Calibri"/>
                <w:sz w:val="24"/>
                <w:szCs w:val="24"/>
              </w:rPr>
              <w:t>Excellent attention to detail and the ability to analyse data and information and produce compelling conclusions</w:t>
            </w:r>
            <w:r w:rsidR="001B4FA5">
              <w:rPr>
                <w:rFonts w:cs="Calibri"/>
                <w:sz w:val="24"/>
                <w:szCs w:val="24"/>
              </w:rPr>
              <w:t xml:space="preserve"> – to analyse our social media metrics with confidence.</w:t>
            </w:r>
          </w:p>
          <w:p w14:paraId="00F6FF8C" w14:textId="72A35110" w:rsidR="00BF5AC1" w:rsidRPr="001F053A" w:rsidRDefault="001F053A" w:rsidP="00BF5AC1">
            <w:pPr>
              <w:pStyle w:val="ListParagraph"/>
              <w:numPr>
                <w:ilvl w:val="0"/>
                <w:numId w:val="2"/>
              </w:numPr>
              <w:rPr>
                <w:rFonts w:cs="Calibri"/>
                <w:sz w:val="24"/>
                <w:szCs w:val="24"/>
              </w:rPr>
            </w:pPr>
            <w:r>
              <w:rPr>
                <w:rFonts w:cs="Calibri"/>
                <w:sz w:val="24"/>
                <w:szCs w:val="24"/>
              </w:rPr>
              <w:t xml:space="preserve">To attend monthly volunteer team meetings and </w:t>
            </w:r>
            <w:r w:rsidRPr="001F053A">
              <w:rPr>
                <w:rFonts w:cs="Calibri"/>
                <w:sz w:val="24"/>
                <w:szCs w:val="24"/>
              </w:rPr>
              <w:t xml:space="preserve">take part in a volunteer supervision with your lead trustee every 3 </w:t>
            </w:r>
            <w:r w:rsidR="00276B9A" w:rsidRPr="001F053A">
              <w:rPr>
                <w:rFonts w:cs="Calibri"/>
                <w:sz w:val="24"/>
                <w:szCs w:val="24"/>
              </w:rPr>
              <w:t>months.</w:t>
            </w:r>
          </w:p>
          <w:p w14:paraId="2EC70022" w14:textId="254312EC" w:rsidR="00BF3349" w:rsidRPr="001F053A" w:rsidRDefault="001F053A" w:rsidP="00BF5AC1">
            <w:pPr>
              <w:pStyle w:val="ListParagraph"/>
              <w:numPr>
                <w:ilvl w:val="0"/>
                <w:numId w:val="2"/>
              </w:numPr>
              <w:rPr>
                <w:rFonts w:cs="Calibri"/>
                <w:sz w:val="24"/>
                <w:szCs w:val="24"/>
              </w:rPr>
            </w:pPr>
            <w:r w:rsidRPr="001F053A">
              <w:rPr>
                <w:rFonts w:cs="Calibri"/>
                <w:sz w:val="24"/>
                <w:szCs w:val="24"/>
              </w:rPr>
              <w:t>T</w:t>
            </w:r>
            <w:r w:rsidR="00921182" w:rsidRPr="001F053A">
              <w:rPr>
                <w:rFonts w:cs="Calibri"/>
                <w:sz w:val="24"/>
                <w:szCs w:val="24"/>
              </w:rPr>
              <w:t>o be a positive advocate for ReportOUT publicly</w:t>
            </w:r>
            <w:r w:rsidRPr="001F053A">
              <w:rPr>
                <w:rFonts w:cs="Calibri"/>
                <w:sz w:val="24"/>
                <w:szCs w:val="24"/>
              </w:rPr>
              <w:t xml:space="preserve"> (social media, university networks etc)</w:t>
            </w:r>
          </w:p>
          <w:p w14:paraId="1939A999" w14:textId="5B2A7E1E" w:rsidR="001F053A" w:rsidRPr="001F053A" w:rsidRDefault="001F053A" w:rsidP="001F053A">
            <w:pPr>
              <w:pStyle w:val="ListParagraph"/>
              <w:numPr>
                <w:ilvl w:val="0"/>
                <w:numId w:val="2"/>
              </w:numPr>
              <w:rPr>
                <w:rFonts w:cs="Calibri"/>
                <w:sz w:val="24"/>
                <w:szCs w:val="24"/>
              </w:rPr>
            </w:pPr>
            <w:r w:rsidRPr="001F053A">
              <w:rPr>
                <w:rFonts w:cs="Calibri"/>
                <w:sz w:val="24"/>
                <w:szCs w:val="24"/>
              </w:rPr>
              <w:t>To read and abide by relevant policies, equality and diversity principles, data protection laws and confidentiality guidelines</w:t>
            </w:r>
          </w:p>
          <w:p w14:paraId="1F292CD0" w14:textId="235CF57D" w:rsidR="00BF3349" w:rsidRPr="001F053A" w:rsidRDefault="00BF3349" w:rsidP="00BF5AC1">
            <w:pPr>
              <w:rPr>
                <w:rFonts w:cs="Calibri"/>
                <w:sz w:val="24"/>
                <w:szCs w:val="24"/>
              </w:rPr>
            </w:pPr>
          </w:p>
        </w:tc>
      </w:tr>
      <w:tr w:rsidR="00BF5AC1" w:rsidRPr="001F053A" w14:paraId="608A8A43" w14:textId="77777777" w:rsidTr="001F053A">
        <w:tc>
          <w:tcPr>
            <w:tcW w:w="9608" w:type="dxa"/>
            <w:shd w:val="clear" w:color="auto" w:fill="000000" w:themeFill="text1"/>
          </w:tcPr>
          <w:p w14:paraId="2FE78949" w14:textId="29F34A34" w:rsidR="00BF5AC1" w:rsidRPr="001F053A" w:rsidRDefault="00BF5AC1" w:rsidP="00FE650D">
            <w:pPr>
              <w:rPr>
                <w:rFonts w:cs="Calibri"/>
                <w:b/>
                <w:bCs/>
                <w:sz w:val="24"/>
                <w:szCs w:val="24"/>
              </w:rPr>
            </w:pPr>
            <w:r w:rsidRPr="001F053A">
              <w:rPr>
                <w:rFonts w:cs="Calibri"/>
                <w:b/>
                <w:bCs/>
                <w:sz w:val="24"/>
                <w:szCs w:val="24"/>
              </w:rPr>
              <w:t>What skills, qualifications and experiences do you need for this role?</w:t>
            </w:r>
          </w:p>
        </w:tc>
      </w:tr>
      <w:tr w:rsidR="00BF5AC1" w:rsidRPr="00656B54" w14:paraId="0B3E20C1" w14:textId="77777777" w:rsidTr="001F053A">
        <w:tc>
          <w:tcPr>
            <w:tcW w:w="9608" w:type="dxa"/>
          </w:tcPr>
          <w:p w14:paraId="11F8EE23" w14:textId="77777777" w:rsidR="001F053A" w:rsidRPr="001F053A" w:rsidRDefault="001F053A" w:rsidP="001F053A">
            <w:pPr>
              <w:rPr>
                <w:rFonts w:cs="Calibri"/>
                <w:color w:val="000000" w:themeColor="text1"/>
                <w:sz w:val="24"/>
                <w:szCs w:val="24"/>
              </w:rPr>
            </w:pPr>
          </w:p>
          <w:p w14:paraId="10401649" w14:textId="3CFCFC62" w:rsidR="00276B9A" w:rsidRDefault="00276B9A" w:rsidP="00276B9A">
            <w:pPr>
              <w:pStyle w:val="ListParagraph"/>
              <w:numPr>
                <w:ilvl w:val="0"/>
                <w:numId w:val="2"/>
              </w:numPr>
              <w:rPr>
                <w:rFonts w:cs="Calibri"/>
                <w:sz w:val="24"/>
                <w:szCs w:val="24"/>
              </w:rPr>
            </w:pPr>
            <w:r w:rsidRPr="001B4FA5">
              <w:rPr>
                <w:rFonts w:cs="Calibri"/>
                <w:b/>
                <w:bCs/>
                <w:sz w:val="24"/>
                <w:szCs w:val="24"/>
              </w:rPr>
              <w:t>Must</w:t>
            </w:r>
            <w:r>
              <w:rPr>
                <w:rFonts w:cs="Calibri"/>
                <w:sz w:val="24"/>
                <w:szCs w:val="24"/>
              </w:rPr>
              <w:t xml:space="preserve"> be able to use Canva</w:t>
            </w:r>
            <w:r w:rsidR="00E76B5D">
              <w:rPr>
                <w:rFonts w:cs="Calibri"/>
                <w:sz w:val="24"/>
                <w:szCs w:val="24"/>
              </w:rPr>
              <w:t xml:space="preserve"> to design</w:t>
            </w:r>
            <w:r>
              <w:rPr>
                <w:rFonts w:cs="Calibri"/>
                <w:sz w:val="24"/>
                <w:szCs w:val="24"/>
              </w:rPr>
              <w:t>, Teams, and social media platforms</w:t>
            </w:r>
            <w:r w:rsidR="00A53105">
              <w:rPr>
                <w:rFonts w:cs="Calibri"/>
                <w:sz w:val="24"/>
                <w:szCs w:val="24"/>
              </w:rPr>
              <w:t xml:space="preserve"> outlined above</w:t>
            </w:r>
            <w:r>
              <w:rPr>
                <w:rFonts w:cs="Calibri"/>
                <w:sz w:val="24"/>
                <w:szCs w:val="24"/>
              </w:rPr>
              <w:t>.</w:t>
            </w:r>
          </w:p>
          <w:p w14:paraId="05A39AF5" w14:textId="77777777" w:rsidR="00276B9A" w:rsidRPr="001F053A" w:rsidRDefault="00276B9A" w:rsidP="00276B9A">
            <w:pPr>
              <w:pStyle w:val="ListParagraph"/>
              <w:numPr>
                <w:ilvl w:val="0"/>
                <w:numId w:val="2"/>
              </w:numPr>
              <w:rPr>
                <w:rFonts w:cs="Calibri"/>
                <w:sz w:val="24"/>
                <w:szCs w:val="24"/>
              </w:rPr>
            </w:pPr>
            <w:r>
              <w:rPr>
                <w:rFonts w:cs="Calibri"/>
                <w:sz w:val="24"/>
                <w:szCs w:val="24"/>
              </w:rPr>
              <w:t xml:space="preserve">Ability to use SharePoint and </w:t>
            </w:r>
            <w:proofErr w:type="spellStart"/>
            <w:r>
              <w:rPr>
                <w:rFonts w:cs="Calibri"/>
                <w:sz w:val="24"/>
                <w:szCs w:val="24"/>
              </w:rPr>
              <w:t>Wix</w:t>
            </w:r>
            <w:proofErr w:type="spellEnd"/>
            <w:r>
              <w:rPr>
                <w:rFonts w:cs="Calibri"/>
                <w:sz w:val="24"/>
                <w:szCs w:val="24"/>
              </w:rPr>
              <w:t xml:space="preserve"> are an advantage, but training can be given.</w:t>
            </w:r>
          </w:p>
          <w:p w14:paraId="1A2916C9" w14:textId="15C2B36D" w:rsidR="001F053A" w:rsidRPr="001F053A" w:rsidRDefault="00276B9A" w:rsidP="00276B9A">
            <w:pPr>
              <w:pStyle w:val="ListParagraph"/>
              <w:numPr>
                <w:ilvl w:val="0"/>
                <w:numId w:val="5"/>
              </w:numPr>
              <w:rPr>
                <w:rFonts w:cs="Calibri"/>
                <w:color w:val="000000" w:themeColor="text1"/>
                <w:sz w:val="24"/>
                <w:szCs w:val="24"/>
              </w:rPr>
            </w:pPr>
            <w:r>
              <w:rPr>
                <w:rFonts w:cs="Calibri"/>
                <w:color w:val="000000" w:themeColor="text1"/>
                <w:sz w:val="24"/>
                <w:szCs w:val="24"/>
              </w:rPr>
              <w:t>Attention to detail and strong</w:t>
            </w:r>
            <w:r w:rsidR="00A53105">
              <w:rPr>
                <w:rFonts w:cs="Calibri"/>
                <w:color w:val="000000" w:themeColor="text1"/>
                <w:sz w:val="24"/>
                <w:szCs w:val="24"/>
              </w:rPr>
              <w:t xml:space="preserve"> understanding of the need to talk to other teams at ReportOUT to gather information about what they are doing.</w:t>
            </w:r>
          </w:p>
          <w:p w14:paraId="26083010" w14:textId="286CD2BE" w:rsidR="00F844B2" w:rsidRPr="001F053A" w:rsidRDefault="001F053A" w:rsidP="001F053A">
            <w:pPr>
              <w:pStyle w:val="ListParagraph"/>
              <w:numPr>
                <w:ilvl w:val="0"/>
                <w:numId w:val="5"/>
              </w:numPr>
              <w:rPr>
                <w:rFonts w:cs="Calibri"/>
                <w:sz w:val="24"/>
                <w:szCs w:val="24"/>
              </w:rPr>
            </w:pPr>
            <w:r>
              <w:rPr>
                <w:rFonts w:cs="Calibri"/>
                <w:sz w:val="24"/>
                <w:szCs w:val="24"/>
              </w:rPr>
              <w:t>E</w:t>
            </w:r>
            <w:r w:rsidR="00F844B2" w:rsidRPr="001F053A">
              <w:rPr>
                <w:rFonts w:cs="Calibri"/>
                <w:sz w:val="24"/>
                <w:szCs w:val="24"/>
              </w:rPr>
              <w:t>xcellent levels of written and spoken English are essential</w:t>
            </w:r>
            <w:r w:rsidR="00A53105">
              <w:rPr>
                <w:rFonts w:cs="Calibri"/>
                <w:sz w:val="24"/>
                <w:szCs w:val="24"/>
              </w:rPr>
              <w:t>.</w:t>
            </w:r>
          </w:p>
          <w:p w14:paraId="4A75C18A" w14:textId="144DB3C7" w:rsidR="00F844B2" w:rsidRPr="001F053A" w:rsidRDefault="001F053A" w:rsidP="00F844B2">
            <w:pPr>
              <w:pStyle w:val="ListParagraph"/>
              <w:numPr>
                <w:ilvl w:val="0"/>
                <w:numId w:val="5"/>
              </w:numPr>
              <w:rPr>
                <w:rFonts w:cs="Calibri"/>
                <w:sz w:val="24"/>
                <w:szCs w:val="24"/>
              </w:rPr>
            </w:pPr>
            <w:r>
              <w:rPr>
                <w:rFonts w:cs="Calibri"/>
                <w:sz w:val="24"/>
                <w:szCs w:val="24"/>
              </w:rPr>
              <w:t>A</w:t>
            </w:r>
            <w:r w:rsidR="00F844B2" w:rsidRPr="001F053A">
              <w:rPr>
                <w:rFonts w:cs="Calibri"/>
                <w:sz w:val="24"/>
                <w:szCs w:val="24"/>
              </w:rPr>
              <w:t>n ability to speak any foreign languages is desirable but not essential.</w:t>
            </w:r>
          </w:p>
          <w:p w14:paraId="097E777B" w14:textId="77777777" w:rsidR="00BF3349" w:rsidRDefault="00BF3349" w:rsidP="001F053A">
            <w:pPr>
              <w:rPr>
                <w:rFonts w:cs="Calibri"/>
                <w:sz w:val="24"/>
                <w:szCs w:val="24"/>
              </w:rPr>
            </w:pPr>
          </w:p>
          <w:p w14:paraId="596B7A42" w14:textId="1C15C049" w:rsidR="00F00171" w:rsidRPr="00656B54" w:rsidRDefault="00F00171" w:rsidP="001F053A">
            <w:pPr>
              <w:rPr>
                <w:rFonts w:cs="Calibri"/>
                <w:sz w:val="24"/>
                <w:szCs w:val="24"/>
              </w:rPr>
            </w:pPr>
          </w:p>
        </w:tc>
      </w:tr>
      <w:tr w:rsidR="001F053A" w:rsidRPr="00656B54" w14:paraId="70644556" w14:textId="77777777" w:rsidTr="001F053A">
        <w:tc>
          <w:tcPr>
            <w:tcW w:w="9608" w:type="dxa"/>
            <w:shd w:val="clear" w:color="auto" w:fill="000000" w:themeFill="text1"/>
          </w:tcPr>
          <w:p w14:paraId="6D40F783" w14:textId="256F41D5" w:rsidR="001F053A" w:rsidRPr="00F00171" w:rsidRDefault="001F053A" w:rsidP="001F053A">
            <w:pPr>
              <w:rPr>
                <w:rFonts w:cs="Calibri"/>
                <w:b/>
                <w:bCs/>
                <w:color w:val="000000" w:themeColor="text1"/>
                <w:sz w:val="24"/>
                <w:szCs w:val="24"/>
              </w:rPr>
            </w:pPr>
            <w:r w:rsidRPr="00F00171">
              <w:rPr>
                <w:rFonts w:cs="Calibri"/>
                <w:b/>
                <w:bCs/>
                <w:color w:val="FFFFFF" w:themeColor="background1"/>
                <w:sz w:val="24"/>
                <w:szCs w:val="24"/>
              </w:rPr>
              <w:lastRenderedPageBreak/>
              <w:t xml:space="preserve">How do I apply? </w:t>
            </w:r>
          </w:p>
        </w:tc>
      </w:tr>
      <w:tr w:rsidR="001F053A" w:rsidRPr="00656B54" w14:paraId="443447C0" w14:textId="77777777" w:rsidTr="001F053A">
        <w:tc>
          <w:tcPr>
            <w:tcW w:w="9608" w:type="dxa"/>
          </w:tcPr>
          <w:p w14:paraId="2E6EB76F" w14:textId="77777777" w:rsidR="00B8649A" w:rsidRPr="001F053A" w:rsidRDefault="00B8649A" w:rsidP="001F053A">
            <w:pPr>
              <w:rPr>
                <w:rFonts w:cs="Calibri"/>
                <w:color w:val="000000" w:themeColor="text1"/>
                <w:sz w:val="24"/>
                <w:szCs w:val="24"/>
              </w:rPr>
            </w:pPr>
          </w:p>
          <w:p w14:paraId="1044D328" w14:textId="185FAD7B" w:rsidR="001F053A" w:rsidRDefault="001F053A" w:rsidP="001F053A">
            <w:pPr>
              <w:pStyle w:val="ListParagraph"/>
              <w:numPr>
                <w:ilvl w:val="0"/>
                <w:numId w:val="5"/>
              </w:numPr>
              <w:rPr>
                <w:rFonts w:cs="Calibri"/>
                <w:color w:val="000000" w:themeColor="text1"/>
                <w:sz w:val="24"/>
                <w:szCs w:val="24"/>
              </w:rPr>
            </w:pPr>
            <w:r>
              <w:rPr>
                <w:rFonts w:cs="Calibri"/>
                <w:color w:val="000000" w:themeColor="text1"/>
                <w:sz w:val="24"/>
                <w:szCs w:val="24"/>
              </w:rPr>
              <w:t>Send a copy of your CV and a short cover letter (both in English). The cover letter should include a brief summary of:</w:t>
            </w:r>
          </w:p>
          <w:p w14:paraId="0329218A" w14:textId="5E3C1DC8" w:rsidR="001F053A" w:rsidRDefault="001F053A" w:rsidP="001F053A">
            <w:pPr>
              <w:pStyle w:val="ListParagraph"/>
              <w:numPr>
                <w:ilvl w:val="0"/>
                <w:numId w:val="8"/>
              </w:numPr>
              <w:rPr>
                <w:rFonts w:cs="Calibri"/>
                <w:color w:val="000000" w:themeColor="text1"/>
                <w:sz w:val="24"/>
                <w:szCs w:val="24"/>
              </w:rPr>
            </w:pPr>
            <w:r>
              <w:rPr>
                <w:rFonts w:cs="Calibri"/>
                <w:color w:val="000000" w:themeColor="text1"/>
                <w:sz w:val="24"/>
                <w:szCs w:val="24"/>
              </w:rPr>
              <w:t xml:space="preserve">What attracts you to </w:t>
            </w:r>
            <w:r w:rsidR="00E76B5D">
              <w:rPr>
                <w:rFonts w:cs="Calibri"/>
                <w:color w:val="000000" w:themeColor="text1"/>
                <w:sz w:val="24"/>
                <w:szCs w:val="24"/>
              </w:rPr>
              <w:t xml:space="preserve">be a </w:t>
            </w:r>
            <w:r>
              <w:rPr>
                <w:rFonts w:cs="Calibri"/>
                <w:color w:val="000000" w:themeColor="text1"/>
                <w:sz w:val="24"/>
                <w:szCs w:val="24"/>
              </w:rPr>
              <w:t>volunteer at ReportOUT?</w:t>
            </w:r>
            <w:r w:rsidR="00E76B5D">
              <w:rPr>
                <w:rFonts w:cs="Calibri"/>
                <w:color w:val="000000" w:themeColor="text1"/>
                <w:sz w:val="24"/>
                <w:szCs w:val="24"/>
              </w:rPr>
              <w:t xml:space="preserve"> Why us?</w:t>
            </w:r>
          </w:p>
          <w:p w14:paraId="3644290B" w14:textId="1E9BE30D" w:rsidR="001F053A" w:rsidRDefault="00E76B5D" w:rsidP="00E76B5D">
            <w:pPr>
              <w:pStyle w:val="ListParagraph"/>
              <w:numPr>
                <w:ilvl w:val="0"/>
                <w:numId w:val="8"/>
              </w:numPr>
              <w:rPr>
                <w:rFonts w:cs="Calibri"/>
                <w:color w:val="000000" w:themeColor="text1"/>
                <w:sz w:val="24"/>
                <w:szCs w:val="24"/>
              </w:rPr>
            </w:pPr>
            <w:r>
              <w:rPr>
                <w:rFonts w:cs="Calibri"/>
                <w:color w:val="000000" w:themeColor="text1"/>
                <w:sz w:val="24"/>
                <w:szCs w:val="24"/>
              </w:rPr>
              <w:t xml:space="preserve">Why </w:t>
            </w:r>
            <w:r w:rsidR="00421544">
              <w:rPr>
                <w:rFonts w:cs="Calibri"/>
                <w:color w:val="000000" w:themeColor="text1"/>
                <w:sz w:val="24"/>
                <w:szCs w:val="24"/>
              </w:rPr>
              <w:t xml:space="preserve">effective </w:t>
            </w:r>
            <w:r>
              <w:rPr>
                <w:rFonts w:cs="Calibri"/>
                <w:color w:val="000000" w:themeColor="text1"/>
                <w:sz w:val="24"/>
                <w:szCs w:val="24"/>
              </w:rPr>
              <w:t xml:space="preserve">communications are key to the </w:t>
            </w:r>
            <w:r w:rsidR="00421544">
              <w:rPr>
                <w:rFonts w:cs="Calibri"/>
                <w:color w:val="000000" w:themeColor="text1"/>
                <w:sz w:val="24"/>
                <w:szCs w:val="24"/>
              </w:rPr>
              <w:t xml:space="preserve">continued </w:t>
            </w:r>
            <w:r>
              <w:rPr>
                <w:rFonts w:cs="Calibri"/>
                <w:color w:val="000000" w:themeColor="text1"/>
                <w:sz w:val="24"/>
                <w:szCs w:val="24"/>
              </w:rPr>
              <w:t xml:space="preserve">success of </w:t>
            </w:r>
            <w:proofErr w:type="gramStart"/>
            <w:r>
              <w:rPr>
                <w:rFonts w:cs="Calibri"/>
                <w:color w:val="000000" w:themeColor="text1"/>
                <w:sz w:val="24"/>
                <w:szCs w:val="24"/>
              </w:rPr>
              <w:t>ReportOUT</w:t>
            </w:r>
            <w:proofErr w:type="gramEnd"/>
          </w:p>
          <w:p w14:paraId="4CC27092" w14:textId="300C2245" w:rsidR="00E76B5D" w:rsidRDefault="00F00171" w:rsidP="00E76B5D">
            <w:pPr>
              <w:pStyle w:val="ListParagraph"/>
              <w:numPr>
                <w:ilvl w:val="0"/>
                <w:numId w:val="8"/>
              </w:numPr>
              <w:rPr>
                <w:rFonts w:cs="Calibri"/>
                <w:color w:val="000000" w:themeColor="text1"/>
                <w:sz w:val="24"/>
                <w:szCs w:val="24"/>
              </w:rPr>
            </w:pPr>
            <w:r>
              <w:rPr>
                <w:rFonts w:cs="Calibri"/>
                <w:color w:val="000000" w:themeColor="text1"/>
                <w:sz w:val="24"/>
                <w:szCs w:val="24"/>
              </w:rPr>
              <w:t>Why your CV experience can help us as a Communications Team</w:t>
            </w:r>
          </w:p>
          <w:p w14:paraId="2FA8DEAA" w14:textId="77777777" w:rsidR="00F00171" w:rsidRDefault="00F00171" w:rsidP="00F00171">
            <w:pPr>
              <w:rPr>
                <w:rFonts w:cs="Calibri"/>
                <w:color w:val="000000" w:themeColor="text1"/>
                <w:sz w:val="24"/>
                <w:szCs w:val="24"/>
              </w:rPr>
            </w:pPr>
          </w:p>
          <w:p w14:paraId="6048F308" w14:textId="0950CF69" w:rsidR="00F00171" w:rsidRDefault="00F00171" w:rsidP="00F00171">
            <w:pPr>
              <w:rPr>
                <w:rFonts w:cs="Calibri"/>
                <w:color w:val="000000" w:themeColor="text1"/>
                <w:sz w:val="24"/>
                <w:szCs w:val="24"/>
              </w:rPr>
            </w:pPr>
            <w:r>
              <w:rPr>
                <w:rFonts w:cs="Calibri"/>
                <w:color w:val="000000" w:themeColor="text1"/>
                <w:sz w:val="24"/>
                <w:szCs w:val="24"/>
              </w:rPr>
              <w:t>Please send th</w:t>
            </w:r>
            <w:r w:rsidR="0092671F">
              <w:rPr>
                <w:rFonts w:cs="Calibri"/>
                <w:color w:val="000000" w:themeColor="text1"/>
                <w:sz w:val="24"/>
                <w:szCs w:val="24"/>
              </w:rPr>
              <w:t>ese</w:t>
            </w:r>
            <w:r>
              <w:rPr>
                <w:rFonts w:cs="Calibri"/>
                <w:color w:val="000000" w:themeColor="text1"/>
                <w:sz w:val="24"/>
                <w:szCs w:val="24"/>
              </w:rPr>
              <w:t xml:space="preserve"> to Drew Dalton</w:t>
            </w:r>
            <w:r w:rsidR="00B8649A">
              <w:rPr>
                <w:rFonts w:cs="Calibri"/>
                <w:color w:val="000000" w:themeColor="text1"/>
                <w:sz w:val="24"/>
                <w:szCs w:val="24"/>
              </w:rPr>
              <w:t xml:space="preserve"> at: </w:t>
            </w:r>
            <w:hyperlink r:id="rId7" w:history="1">
              <w:r w:rsidR="00B8649A" w:rsidRPr="00D53AF0">
                <w:rPr>
                  <w:rStyle w:val="Hyperlink"/>
                  <w:rFonts w:cs="Calibri"/>
                  <w:sz w:val="24"/>
                  <w:szCs w:val="24"/>
                </w:rPr>
                <w:t>drewdalton@reportout.org</w:t>
              </w:r>
            </w:hyperlink>
            <w:r w:rsidR="00B8649A">
              <w:rPr>
                <w:rFonts w:cs="Calibri"/>
                <w:color w:val="000000" w:themeColor="text1"/>
                <w:sz w:val="24"/>
                <w:szCs w:val="24"/>
              </w:rPr>
              <w:t xml:space="preserve"> </w:t>
            </w:r>
          </w:p>
          <w:p w14:paraId="48D943D8" w14:textId="77777777" w:rsidR="00B8649A" w:rsidRDefault="00B8649A" w:rsidP="00F00171">
            <w:pPr>
              <w:rPr>
                <w:rFonts w:cs="Calibri"/>
                <w:color w:val="000000" w:themeColor="text1"/>
                <w:sz w:val="24"/>
                <w:szCs w:val="24"/>
              </w:rPr>
            </w:pPr>
          </w:p>
          <w:p w14:paraId="478F1F13" w14:textId="7C83E186" w:rsidR="00B8649A" w:rsidRPr="0092671F" w:rsidRDefault="00B8649A" w:rsidP="00F00171">
            <w:pPr>
              <w:rPr>
                <w:rFonts w:cs="Calibri"/>
                <w:b/>
                <w:bCs/>
                <w:color w:val="000000" w:themeColor="text1"/>
                <w:sz w:val="24"/>
                <w:szCs w:val="24"/>
              </w:rPr>
            </w:pPr>
            <w:r w:rsidRPr="0092671F">
              <w:rPr>
                <w:rFonts w:cs="Calibri"/>
                <w:b/>
                <w:bCs/>
                <w:color w:val="000000" w:themeColor="text1"/>
                <w:sz w:val="24"/>
                <w:szCs w:val="24"/>
              </w:rPr>
              <w:t xml:space="preserve">Important: If successful for this role, you must be available </w:t>
            </w:r>
            <w:r w:rsidR="00E72A1B" w:rsidRPr="0092671F">
              <w:rPr>
                <w:rFonts w:cs="Calibri"/>
                <w:b/>
                <w:bCs/>
                <w:color w:val="000000" w:themeColor="text1"/>
                <w:sz w:val="24"/>
                <w:szCs w:val="24"/>
              </w:rPr>
              <w:t>on the 4</w:t>
            </w:r>
            <w:r w:rsidR="00E72A1B" w:rsidRPr="0092671F">
              <w:rPr>
                <w:rFonts w:cs="Calibri"/>
                <w:b/>
                <w:bCs/>
                <w:color w:val="000000" w:themeColor="text1"/>
                <w:sz w:val="24"/>
                <w:szCs w:val="24"/>
                <w:vertAlign w:val="superscript"/>
              </w:rPr>
              <w:t>th</w:t>
            </w:r>
            <w:r w:rsidR="00E72A1B" w:rsidRPr="0092671F">
              <w:rPr>
                <w:rFonts w:cs="Calibri"/>
                <w:b/>
                <w:bCs/>
                <w:color w:val="000000" w:themeColor="text1"/>
                <w:sz w:val="24"/>
                <w:szCs w:val="24"/>
              </w:rPr>
              <w:t>, 18</w:t>
            </w:r>
            <w:r w:rsidR="00E72A1B" w:rsidRPr="0092671F">
              <w:rPr>
                <w:rFonts w:cs="Calibri"/>
                <w:b/>
                <w:bCs/>
                <w:color w:val="000000" w:themeColor="text1"/>
                <w:sz w:val="24"/>
                <w:szCs w:val="24"/>
                <w:vertAlign w:val="superscript"/>
              </w:rPr>
              <w:t>th</w:t>
            </w:r>
            <w:r w:rsidR="00E72A1B" w:rsidRPr="0092671F">
              <w:rPr>
                <w:rFonts w:cs="Calibri"/>
                <w:b/>
                <w:bCs/>
                <w:color w:val="000000" w:themeColor="text1"/>
                <w:sz w:val="24"/>
                <w:szCs w:val="24"/>
              </w:rPr>
              <w:t>, and 25</w:t>
            </w:r>
            <w:r w:rsidR="00E72A1B" w:rsidRPr="0092671F">
              <w:rPr>
                <w:rFonts w:cs="Calibri"/>
                <w:b/>
                <w:bCs/>
                <w:color w:val="000000" w:themeColor="text1"/>
                <w:sz w:val="24"/>
                <w:szCs w:val="24"/>
                <w:vertAlign w:val="superscript"/>
              </w:rPr>
              <w:t>th</w:t>
            </w:r>
            <w:r w:rsidR="00E72A1B" w:rsidRPr="0092671F">
              <w:rPr>
                <w:rFonts w:cs="Calibri"/>
                <w:b/>
                <w:bCs/>
                <w:color w:val="000000" w:themeColor="text1"/>
                <w:sz w:val="24"/>
                <w:szCs w:val="24"/>
              </w:rPr>
              <w:t xml:space="preserve"> March from </w:t>
            </w:r>
            <w:r w:rsidR="0092671F" w:rsidRPr="0092671F">
              <w:rPr>
                <w:rFonts w:cs="Calibri"/>
                <w:b/>
                <w:bCs/>
                <w:color w:val="000000" w:themeColor="text1"/>
                <w:sz w:val="24"/>
                <w:szCs w:val="24"/>
              </w:rPr>
              <w:t>1-4pm</w:t>
            </w:r>
            <w:r w:rsidR="0092671F">
              <w:rPr>
                <w:rFonts w:cs="Calibri"/>
                <w:b/>
                <w:bCs/>
                <w:color w:val="000000" w:themeColor="text1"/>
                <w:sz w:val="24"/>
                <w:szCs w:val="24"/>
              </w:rPr>
              <w:t xml:space="preserve"> (UK time)</w:t>
            </w:r>
            <w:r w:rsidR="0092671F" w:rsidRPr="0092671F">
              <w:rPr>
                <w:rFonts w:cs="Calibri"/>
                <w:b/>
                <w:bCs/>
                <w:color w:val="000000" w:themeColor="text1"/>
                <w:sz w:val="24"/>
                <w:szCs w:val="24"/>
              </w:rPr>
              <w:t xml:space="preserve"> for induction training via MS Teams (held online)</w:t>
            </w:r>
          </w:p>
          <w:p w14:paraId="0B868F4E" w14:textId="59413968" w:rsidR="001F053A" w:rsidRPr="001F053A" w:rsidRDefault="001F053A" w:rsidP="001F053A">
            <w:pPr>
              <w:rPr>
                <w:rFonts w:cs="Calibri"/>
                <w:color w:val="000000" w:themeColor="text1"/>
                <w:sz w:val="24"/>
                <w:szCs w:val="24"/>
              </w:rPr>
            </w:pPr>
          </w:p>
        </w:tc>
      </w:tr>
    </w:tbl>
    <w:p w14:paraId="6419C725" w14:textId="283DCD8C" w:rsidR="00BF5AC1" w:rsidRPr="00656B54" w:rsidRDefault="00BF5AC1" w:rsidP="00FE650D">
      <w:pPr>
        <w:rPr>
          <w:rFonts w:cs="Calibri"/>
          <w:sz w:val="24"/>
          <w:szCs w:val="24"/>
        </w:rPr>
      </w:pPr>
    </w:p>
    <w:p w14:paraId="12CB1E94" w14:textId="77777777" w:rsidR="00921182" w:rsidRPr="00656B54" w:rsidRDefault="00921182" w:rsidP="00FE650D">
      <w:pPr>
        <w:rPr>
          <w:rFonts w:cs="Calibri"/>
          <w:sz w:val="24"/>
          <w:szCs w:val="24"/>
        </w:rPr>
      </w:pPr>
    </w:p>
    <w:sectPr w:rsidR="00921182" w:rsidRPr="00656B54" w:rsidSect="00F2214F">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5740" w14:textId="77777777" w:rsidR="00475A25" w:rsidRDefault="00475A25" w:rsidP="00FE650D">
      <w:r>
        <w:separator/>
      </w:r>
    </w:p>
  </w:endnote>
  <w:endnote w:type="continuationSeparator" w:id="0">
    <w:p w14:paraId="3ACA64E3" w14:textId="77777777" w:rsidR="00475A25" w:rsidRDefault="00475A25" w:rsidP="00FE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DE10" w14:textId="03391277" w:rsidR="00FE650D" w:rsidRDefault="00FE650D">
    <w:pPr>
      <w:pStyle w:val="Footer"/>
    </w:pPr>
    <w:r>
      <w:rPr>
        <w:noProof/>
      </w:rPr>
      <mc:AlternateContent>
        <mc:Choice Requires="wps">
          <w:drawing>
            <wp:anchor distT="0" distB="0" distL="114300" distR="114300" simplePos="0" relativeHeight="251661312" behindDoc="0" locked="0" layoutInCell="1" allowOverlap="1" wp14:anchorId="3F8603A5" wp14:editId="02EDD92E">
              <wp:simplePos x="0" y="0"/>
              <wp:positionH relativeFrom="page">
                <wp:align>left</wp:align>
              </wp:positionH>
              <wp:positionV relativeFrom="paragraph">
                <wp:posOffset>-109182</wp:posOffset>
              </wp:positionV>
              <wp:extent cx="7751929" cy="709684"/>
              <wp:effectExtent l="0" t="0" r="20955" b="14605"/>
              <wp:wrapNone/>
              <wp:docPr id="3" name="Rectangle 3"/>
              <wp:cNvGraphicFramePr/>
              <a:graphic xmlns:a="http://schemas.openxmlformats.org/drawingml/2006/main">
                <a:graphicData uri="http://schemas.microsoft.com/office/word/2010/wordprocessingShape">
                  <wps:wsp>
                    <wps:cNvSpPr/>
                    <wps:spPr>
                      <a:xfrm>
                        <a:off x="0" y="0"/>
                        <a:ext cx="7751929" cy="709684"/>
                      </a:xfrm>
                      <a:prstGeom prst="rect">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CBC5C" id="Rectangle 3" o:spid="_x0000_s1026" style="position:absolute;margin-left:0;margin-top:-8.6pt;width:610.4pt;height:55.9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" fillcolor="black [3213]" strokecolor="black [321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585C" w14:textId="77777777" w:rsidR="00475A25" w:rsidRDefault="00475A25" w:rsidP="00FE650D">
      <w:r>
        <w:separator/>
      </w:r>
    </w:p>
  </w:footnote>
  <w:footnote w:type="continuationSeparator" w:id="0">
    <w:p w14:paraId="78D26F76" w14:textId="77777777" w:rsidR="00475A25" w:rsidRDefault="00475A25" w:rsidP="00FE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7E2F" w14:textId="689B8D8F" w:rsidR="00FE650D" w:rsidRDefault="00FE650D">
    <w:pPr>
      <w:pStyle w:val="Header"/>
    </w:pPr>
    <w:r>
      <w:rPr>
        <w:noProof/>
      </w:rPr>
      <mc:AlternateContent>
        <mc:Choice Requires="wps">
          <w:drawing>
            <wp:anchor distT="0" distB="0" distL="114300" distR="114300" simplePos="0" relativeHeight="251659264" behindDoc="0" locked="0" layoutInCell="1" allowOverlap="1" wp14:anchorId="3292A401" wp14:editId="357BC5C3">
              <wp:simplePos x="0" y="0"/>
              <wp:positionH relativeFrom="column">
                <wp:posOffset>-842921</wp:posOffset>
              </wp:positionH>
              <wp:positionV relativeFrom="paragraph">
                <wp:posOffset>-450215</wp:posOffset>
              </wp:positionV>
              <wp:extent cx="7751929" cy="709684"/>
              <wp:effectExtent l="0" t="0" r="20955" b="14605"/>
              <wp:wrapNone/>
              <wp:docPr id="1" name="Rectangle 1"/>
              <wp:cNvGraphicFramePr/>
              <a:graphic xmlns:a="http://schemas.openxmlformats.org/drawingml/2006/main">
                <a:graphicData uri="http://schemas.microsoft.com/office/word/2010/wordprocessingShape">
                  <wps:wsp>
                    <wps:cNvSpPr/>
                    <wps:spPr>
                      <a:xfrm>
                        <a:off x="0" y="0"/>
                        <a:ext cx="7751929" cy="709684"/>
                      </a:xfrm>
                      <a:prstGeom prst="rect">
                        <a:avLst/>
                      </a:prstGeom>
                      <a:solidFill>
                        <a:srgbClr val="E127BE"/>
                      </a:solidFill>
                      <a:ln>
                        <a:solidFill>
                          <a:srgbClr val="E127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9605" id="Rectangle 1" o:spid="_x0000_s1026" style="position:absolute;margin-left:-66.35pt;margin-top:-35.45pt;width:610.4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" fillcolor="#e127be" strokecolor="#e127b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2EC0"/>
    <w:multiLevelType w:val="hybridMultilevel"/>
    <w:tmpl w:val="7622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307B"/>
    <w:multiLevelType w:val="hybridMultilevel"/>
    <w:tmpl w:val="323A4D6E"/>
    <w:lvl w:ilvl="0" w:tplc="81CE45C6">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3F1F28"/>
    <w:multiLevelType w:val="hybridMultilevel"/>
    <w:tmpl w:val="0D20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C68BB"/>
    <w:multiLevelType w:val="hybridMultilevel"/>
    <w:tmpl w:val="18EC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F06D3"/>
    <w:multiLevelType w:val="hybridMultilevel"/>
    <w:tmpl w:val="FCEC9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D24A5"/>
    <w:multiLevelType w:val="hybridMultilevel"/>
    <w:tmpl w:val="BA4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C7F76"/>
    <w:multiLevelType w:val="hybridMultilevel"/>
    <w:tmpl w:val="4C8A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C1BA7"/>
    <w:multiLevelType w:val="hybridMultilevel"/>
    <w:tmpl w:val="2014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5016504">
    <w:abstractNumId w:val="4"/>
  </w:num>
  <w:num w:numId="2" w16cid:durableId="1948343917">
    <w:abstractNumId w:val="5"/>
  </w:num>
  <w:num w:numId="3" w16cid:durableId="1134563366">
    <w:abstractNumId w:val="0"/>
  </w:num>
  <w:num w:numId="4" w16cid:durableId="1155292936">
    <w:abstractNumId w:val="6"/>
  </w:num>
  <w:num w:numId="5" w16cid:durableId="1584800834">
    <w:abstractNumId w:val="3"/>
  </w:num>
  <w:num w:numId="6" w16cid:durableId="212232003">
    <w:abstractNumId w:val="7"/>
  </w:num>
  <w:num w:numId="7" w16cid:durableId="293564722">
    <w:abstractNumId w:val="2"/>
  </w:num>
  <w:num w:numId="8" w16cid:durableId="1674184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50D"/>
    <w:rsid w:val="00033696"/>
    <w:rsid w:val="000519AC"/>
    <w:rsid w:val="00065AC1"/>
    <w:rsid w:val="000E1174"/>
    <w:rsid w:val="00100334"/>
    <w:rsid w:val="00181EE3"/>
    <w:rsid w:val="001B4FA5"/>
    <w:rsid w:val="001B5211"/>
    <w:rsid w:val="001C2368"/>
    <w:rsid w:val="001F053A"/>
    <w:rsid w:val="002017DB"/>
    <w:rsid w:val="0025139D"/>
    <w:rsid w:val="00276B9A"/>
    <w:rsid w:val="0035314D"/>
    <w:rsid w:val="00366615"/>
    <w:rsid w:val="00375A75"/>
    <w:rsid w:val="00421544"/>
    <w:rsid w:val="00464EB7"/>
    <w:rsid w:val="00475A25"/>
    <w:rsid w:val="004E5A61"/>
    <w:rsid w:val="00504D58"/>
    <w:rsid w:val="005171F5"/>
    <w:rsid w:val="00583F97"/>
    <w:rsid w:val="00656B54"/>
    <w:rsid w:val="00680D1E"/>
    <w:rsid w:val="006E59B7"/>
    <w:rsid w:val="006F25FA"/>
    <w:rsid w:val="00700479"/>
    <w:rsid w:val="00723ED6"/>
    <w:rsid w:val="0087437D"/>
    <w:rsid w:val="008B45B5"/>
    <w:rsid w:val="008D4BB7"/>
    <w:rsid w:val="00921182"/>
    <w:rsid w:val="0092671F"/>
    <w:rsid w:val="00950DC0"/>
    <w:rsid w:val="009C3A8F"/>
    <w:rsid w:val="00A343D2"/>
    <w:rsid w:val="00A474EA"/>
    <w:rsid w:val="00A53105"/>
    <w:rsid w:val="00A75C5B"/>
    <w:rsid w:val="00AB13FE"/>
    <w:rsid w:val="00B1714C"/>
    <w:rsid w:val="00B8649A"/>
    <w:rsid w:val="00BF3349"/>
    <w:rsid w:val="00BF5AC1"/>
    <w:rsid w:val="00CD3A09"/>
    <w:rsid w:val="00D7196B"/>
    <w:rsid w:val="00E72A1B"/>
    <w:rsid w:val="00E76B5D"/>
    <w:rsid w:val="00ED0E2B"/>
    <w:rsid w:val="00F00171"/>
    <w:rsid w:val="00F2214F"/>
    <w:rsid w:val="00F5681D"/>
    <w:rsid w:val="00F844B2"/>
    <w:rsid w:val="00FE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926A4"/>
  <w15:chartTrackingRefBased/>
  <w15:docId w15:val="{ED75A214-F973-45EA-B0F0-C3BC8674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50D"/>
    <w:pPr>
      <w:tabs>
        <w:tab w:val="center" w:pos="4513"/>
        <w:tab w:val="right" w:pos="9026"/>
      </w:tabs>
    </w:pPr>
  </w:style>
  <w:style w:type="character" w:customStyle="1" w:styleId="HeaderChar">
    <w:name w:val="Header Char"/>
    <w:basedOn w:val="DefaultParagraphFont"/>
    <w:link w:val="Header"/>
    <w:uiPriority w:val="99"/>
    <w:rsid w:val="00FE650D"/>
  </w:style>
  <w:style w:type="paragraph" w:styleId="Footer">
    <w:name w:val="footer"/>
    <w:basedOn w:val="Normal"/>
    <w:link w:val="FooterChar"/>
    <w:uiPriority w:val="99"/>
    <w:unhideWhenUsed/>
    <w:rsid w:val="00FE650D"/>
    <w:pPr>
      <w:tabs>
        <w:tab w:val="center" w:pos="4513"/>
        <w:tab w:val="right" w:pos="9026"/>
      </w:tabs>
    </w:pPr>
  </w:style>
  <w:style w:type="character" w:customStyle="1" w:styleId="FooterChar">
    <w:name w:val="Footer Char"/>
    <w:basedOn w:val="DefaultParagraphFont"/>
    <w:link w:val="Footer"/>
    <w:uiPriority w:val="99"/>
    <w:rsid w:val="00FE650D"/>
  </w:style>
  <w:style w:type="table" w:styleId="TableGrid">
    <w:name w:val="Table Grid"/>
    <w:basedOn w:val="TableNormal"/>
    <w:uiPriority w:val="39"/>
    <w:rsid w:val="00FE6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FE650D"/>
  </w:style>
  <w:style w:type="paragraph" w:styleId="ListParagraph">
    <w:name w:val="List Paragraph"/>
    <w:basedOn w:val="Normal"/>
    <w:uiPriority w:val="34"/>
    <w:qFormat/>
    <w:rsid w:val="00FE650D"/>
    <w:pPr>
      <w:ind w:left="720"/>
      <w:contextualSpacing/>
    </w:pPr>
  </w:style>
  <w:style w:type="character" w:styleId="Hyperlink">
    <w:name w:val="Hyperlink"/>
    <w:basedOn w:val="DefaultParagraphFont"/>
    <w:uiPriority w:val="99"/>
    <w:unhideWhenUsed/>
    <w:rsid w:val="00B8649A"/>
    <w:rPr>
      <w:color w:val="0563C1" w:themeColor="hyperlink"/>
      <w:u w:val="single"/>
    </w:rPr>
  </w:style>
  <w:style w:type="character" w:styleId="UnresolvedMention">
    <w:name w:val="Unresolved Mention"/>
    <w:basedOn w:val="DefaultParagraphFont"/>
    <w:uiPriority w:val="99"/>
    <w:semiHidden/>
    <w:unhideWhenUsed/>
    <w:rsid w:val="00B86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rewdalton@reportou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Dalton</dc:creator>
  <cp:keywords/>
  <dc:description/>
  <cp:lastModifiedBy>Drew Dalton</cp:lastModifiedBy>
  <cp:revision>17</cp:revision>
  <dcterms:created xsi:type="dcterms:W3CDTF">2022-12-07T13:12:00Z</dcterms:created>
  <dcterms:modified xsi:type="dcterms:W3CDTF">2023-02-08T19:53:00Z</dcterms:modified>
</cp:coreProperties>
</file>